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val="0"/>
        <w:autoSpaceDN w:val="0"/>
        <w:ind w:left="142" w:right="-1"/>
        <w:jc w:val="center"/>
        <w:rPr>
          <w:rFonts w:ascii="Verdana" w:hAnsi="Verdana" w:eastAsia="SimSun" w:cs="Times New Roman"/>
          <w:kern w:val="3"/>
          <w:sz w:val="22"/>
          <w:szCs w:val="22"/>
          <w:lang w:eastAsia="en-US" w:bidi="ar-SA"/>
        </w:rPr>
      </w:pPr>
      <w:r>
        <w:rPr>
          <w:rFonts w:ascii="Verdana" w:hAnsi="Verdana" w:eastAsia="Calibri" w:cs="Times New Roman"/>
          <w:i/>
          <w:kern w:val="0"/>
          <w:sz w:val="16"/>
          <w:szCs w:val="16"/>
          <w:lang w:eastAsia="it-IT" w:bidi="ar-SA"/>
        </w:rPr>
        <w:drawing>
          <wp:inline distT="0" distB="0" distL="114300" distR="114300">
            <wp:extent cx="3562350" cy="495300"/>
            <wp:effectExtent l="0" t="0" r="0" b="0"/>
            <wp:docPr id="3" name="Immagine 1" descr="La Nuova Procedura Civ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La Nuova Procedura Civile"/>
                    <pic:cNvPicPr>
                      <a:picLocks noChangeAspect="1"/>
                    </pic:cNvPicPr>
                  </pic:nvPicPr>
                  <pic:blipFill>
                    <a:blip r:embed="rId10"/>
                    <a:stretch>
                      <a:fillRect/>
                    </a:stretch>
                  </pic:blipFill>
                  <pic:spPr>
                    <a:xfrm>
                      <a:off x="0" y="0"/>
                      <a:ext cx="3562350" cy="495300"/>
                    </a:xfrm>
                    <a:prstGeom prst="rect">
                      <a:avLst/>
                    </a:prstGeom>
                    <a:noFill/>
                    <a:ln>
                      <a:noFill/>
                    </a:ln>
                  </pic:spPr>
                </pic:pic>
              </a:graphicData>
            </a:graphic>
          </wp:inline>
        </w:drawing>
      </w:r>
    </w:p>
    <w:p>
      <w:pPr>
        <w:widowControl/>
        <w:suppressAutoHyphens w:val="0"/>
        <w:autoSpaceDN w:val="0"/>
        <w:ind w:left="142" w:right="-1"/>
        <w:jc w:val="center"/>
        <w:rPr>
          <w:rFonts w:ascii="Verdana" w:hAnsi="Verdana" w:eastAsia="Calibri" w:cs="Times New Roman"/>
          <w:b/>
          <w:i/>
          <w:kern w:val="0"/>
          <w:sz w:val="16"/>
          <w:szCs w:val="16"/>
          <w:lang w:eastAsia="it-IT" w:bidi="ar-SA"/>
        </w:rPr>
      </w:pPr>
      <w:r>
        <w:rPr>
          <w:rFonts w:ascii="Verdana" w:hAnsi="Verdana" w:eastAsia="Calibri" w:cs="Times New Roman"/>
          <w:b/>
          <w:i/>
          <w:kern w:val="0"/>
          <w:sz w:val="16"/>
          <w:szCs w:val="16"/>
          <w:lang w:eastAsia="it-IT" w:bidi="ar-SA"/>
        </w:rPr>
        <w:t>Rivista scientifica di Diritto Processuale Civile</w:t>
      </w:r>
    </w:p>
    <w:p>
      <w:pPr>
        <w:widowControl/>
        <w:suppressAutoHyphens w:val="0"/>
        <w:autoSpaceDN w:val="0"/>
        <w:ind w:left="142" w:right="-1"/>
        <w:jc w:val="center"/>
        <w:rPr>
          <w:rFonts w:ascii="Verdana" w:hAnsi="Verdana" w:eastAsia="Calibri" w:cs="Times New Roman"/>
          <w:kern w:val="0"/>
          <w:sz w:val="16"/>
          <w:szCs w:val="16"/>
          <w:lang w:eastAsia="it-IT" w:bidi="ar-SA"/>
        </w:rPr>
      </w:pPr>
      <w:r>
        <w:rPr>
          <w:rFonts w:ascii="Verdana" w:hAnsi="Verdana" w:eastAsia="Calibri" w:cs="Times New Roman"/>
          <w:kern w:val="0"/>
          <w:sz w:val="16"/>
          <w:szCs w:val="16"/>
          <w:lang w:eastAsia="it-IT" w:bidi="ar-SA"/>
        </w:rPr>
        <w:t>ISSN 2281-8693</w:t>
      </w:r>
    </w:p>
    <w:p>
      <w:pPr>
        <w:widowControl/>
        <w:suppressAutoHyphens w:val="0"/>
        <w:autoSpaceDN w:val="0"/>
        <w:ind w:left="142" w:right="-1"/>
        <w:jc w:val="center"/>
        <w:rPr>
          <w:rFonts w:hint="default" w:ascii="Verdana" w:hAnsi="Verdana" w:eastAsia="Calibri" w:cs="Times New Roman"/>
          <w:kern w:val="0"/>
          <w:sz w:val="16"/>
          <w:szCs w:val="16"/>
          <w:lang w:val="en-US" w:eastAsia="it-IT" w:bidi="ar-SA"/>
        </w:rPr>
      </w:pPr>
      <w:r>
        <w:rPr>
          <w:rFonts w:ascii="Verdana" w:hAnsi="Verdana" w:eastAsia="Calibri" w:cs="Times New Roman"/>
          <w:kern w:val="0"/>
          <w:sz w:val="16"/>
          <w:szCs w:val="16"/>
          <w:lang w:eastAsia="it-IT" w:bidi="ar-SA"/>
        </w:rPr>
        <w:t xml:space="preserve">Pubblicazione del </w:t>
      </w:r>
      <w:r>
        <w:rPr>
          <w:rFonts w:hint="default" w:ascii="Verdana" w:hAnsi="Verdana" w:eastAsia="Calibri" w:cs="Times New Roman"/>
          <w:kern w:val="0"/>
          <w:sz w:val="16"/>
          <w:szCs w:val="16"/>
          <w:lang w:val="en-US" w:eastAsia="it-IT" w:bidi="ar-SA"/>
        </w:rPr>
        <w:t>13.12.2023</w:t>
      </w:r>
    </w:p>
    <w:p>
      <w:pPr>
        <w:widowControl/>
        <w:pBdr>
          <w:bottom w:val="single" w:color="000000" w:sz="6" w:space="1"/>
        </w:pBdr>
        <w:suppressAutoHyphens w:val="0"/>
        <w:autoSpaceDN w:val="0"/>
        <w:ind w:left="142" w:right="-1"/>
        <w:jc w:val="center"/>
        <w:rPr>
          <w:rFonts w:hint="default" w:ascii="Verdana" w:hAnsi="Verdana" w:eastAsia="Calibri" w:cs="Times New Roman"/>
          <w:i/>
          <w:kern w:val="0"/>
          <w:sz w:val="16"/>
          <w:szCs w:val="16"/>
          <w:lang w:val="en-US" w:eastAsia="it-IT" w:bidi="ar-SA"/>
        </w:rPr>
      </w:pPr>
      <w:r>
        <w:rPr>
          <w:rFonts w:ascii="Verdana" w:hAnsi="Verdana" w:eastAsia="Calibri" w:cs="Times New Roman"/>
          <w:i/>
          <w:kern w:val="0"/>
          <w:sz w:val="16"/>
          <w:szCs w:val="16"/>
          <w:lang w:eastAsia="it-IT" w:bidi="ar-SA"/>
        </w:rPr>
        <w:t xml:space="preserve">La Nuova Procedura Civile, </w:t>
      </w:r>
      <w:r>
        <w:rPr>
          <w:rFonts w:hint="default" w:ascii="Verdana" w:hAnsi="Verdana" w:eastAsia="Calibri" w:cs="Times New Roman"/>
          <w:i/>
          <w:kern w:val="0"/>
          <w:sz w:val="16"/>
          <w:szCs w:val="16"/>
          <w:lang w:val="en-US" w:eastAsia="it-IT" w:bidi="ar-SA"/>
        </w:rPr>
        <w:t>2</w:t>
      </w:r>
      <w:r>
        <w:rPr>
          <w:rFonts w:ascii="Verdana" w:hAnsi="Verdana" w:eastAsia="Calibri" w:cs="Times New Roman"/>
          <w:i/>
          <w:kern w:val="0"/>
          <w:sz w:val="16"/>
          <w:szCs w:val="16"/>
          <w:lang w:eastAsia="it-IT" w:bidi="ar-SA"/>
        </w:rPr>
        <w:t>, 202</w:t>
      </w:r>
      <w:r>
        <w:rPr>
          <w:rFonts w:hint="default" w:ascii="Verdana" w:hAnsi="Verdana" w:eastAsia="Calibri" w:cs="Times New Roman"/>
          <w:i/>
          <w:kern w:val="0"/>
          <w:sz w:val="16"/>
          <w:szCs w:val="16"/>
          <w:lang w:val="en-US" w:eastAsia="it-IT" w:bidi="ar-SA"/>
        </w:rPr>
        <w:t>3</w:t>
      </w:r>
    </w:p>
    <w:p>
      <w:pPr>
        <w:widowControl/>
        <w:pBdr>
          <w:bottom w:val="single" w:color="000000" w:sz="6" w:space="1"/>
        </w:pBdr>
        <w:suppressAutoHyphens w:val="0"/>
        <w:autoSpaceDN w:val="0"/>
        <w:ind w:left="142" w:right="-1"/>
        <w:jc w:val="center"/>
        <w:rPr>
          <w:rFonts w:hint="default" w:ascii="Verdana" w:hAnsi="Verdana" w:eastAsia="Calibri" w:cs="Times New Roman"/>
          <w:i/>
          <w:kern w:val="0"/>
          <w:sz w:val="16"/>
          <w:szCs w:val="16"/>
          <w:lang w:val="en-US" w:eastAsia="it-IT" w:bidi="ar-SA"/>
        </w:rPr>
      </w:pPr>
      <w:r>
        <w:rPr>
          <w:rFonts w:hint="default" w:ascii="Verdana" w:hAnsi="Verdana" w:eastAsia="Calibri" w:cs="Times New Roman"/>
          <w:i/>
          <w:kern w:val="0"/>
          <w:sz w:val="16"/>
          <w:szCs w:val="16"/>
          <w:lang w:val="en-US" w:eastAsia="it-IT" w:bidi="ar-SA"/>
        </w:rPr>
        <w:fldChar w:fldCharType="begin"/>
      </w:r>
      <w:r>
        <w:rPr>
          <w:rFonts w:hint="default" w:ascii="Verdana" w:hAnsi="Verdana" w:eastAsia="Calibri" w:cs="Times New Roman"/>
          <w:i/>
          <w:kern w:val="0"/>
          <w:sz w:val="16"/>
          <w:szCs w:val="16"/>
          <w:lang w:val="en-US" w:eastAsia="it-IT" w:bidi="ar-SA"/>
        </w:rPr>
        <w:instrText xml:space="preserve"> HYPERLINK "http://www.lanuovaproceduracivile.com" </w:instrText>
      </w:r>
      <w:r>
        <w:rPr>
          <w:rFonts w:hint="default" w:ascii="Verdana" w:hAnsi="Verdana" w:eastAsia="Calibri" w:cs="Times New Roman"/>
          <w:i/>
          <w:kern w:val="0"/>
          <w:sz w:val="16"/>
          <w:szCs w:val="16"/>
          <w:lang w:val="en-US" w:eastAsia="it-IT" w:bidi="ar-SA"/>
        </w:rPr>
        <w:fldChar w:fldCharType="separate"/>
      </w:r>
      <w:r>
        <w:rPr>
          <w:rStyle w:val="16"/>
          <w:rFonts w:hint="default" w:ascii="Verdana" w:hAnsi="Verdana" w:eastAsia="Calibri" w:cs="Times New Roman"/>
          <w:i/>
          <w:kern w:val="0"/>
          <w:sz w:val="16"/>
          <w:szCs w:val="16"/>
          <w:lang w:val="en-US" w:eastAsia="it-IT" w:bidi="ar-SA"/>
        </w:rPr>
        <w:t>www.lanuovaproceduracivile.com</w:t>
      </w:r>
      <w:r>
        <w:rPr>
          <w:rFonts w:hint="default" w:ascii="Verdana" w:hAnsi="Verdana" w:eastAsia="Calibri" w:cs="Times New Roman"/>
          <w:i/>
          <w:kern w:val="0"/>
          <w:sz w:val="16"/>
          <w:szCs w:val="16"/>
          <w:lang w:val="en-US" w:eastAsia="it-IT" w:bidi="ar-SA"/>
        </w:rPr>
        <w:fldChar w:fldCharType="end"/>
      </w:r>
      <w:r>
        <w:rPr>
          <w:rFonts w:hint="default" w:ascii="Verdana" w:hAnsi="Verdana" w:eastAsia="Calibri" w:cs="Times New Roman"/>
          <w:i/>
          <w:kern w:val="0"/>
          <w:sz w:val="16"/>
          <w:szCs w:val="16"/>
          <w:lang w:val="en-US" w:eastAsia="it-IT" w:bidi="ar-SA"/>
        </w:rPr>
        <w:t xml:space="preserve"> </w:t>
      </w:r>
    </w:p>
    <w:p>
      <w:pPr>
        <w:widowControl/>
        <w:pBdr>
          <w:bottom w:val="single" w:color="000000" w:sz="6" w:space="1"/>
        </w:pBdr>
        <w:suppressAutoHyphens w:val="0"/>
        <w:autoSpaceDN w:val="0"/>
        <w:ind w:left="142" w:right="-1"/>
        <w:jc w:val="center"/>
        <w:rPr>
          <w:rFonts w:ascii="Verdana" w:hAnsi="Verdana" w:eastAsia="Calibri" w:cs="Times New Roman"/>
          <w:i/>
          <w:color w:val="17365D"/>
          <w:kern w:val="0"/>
          <w:sz w:val="16"/>
          <w:szCs w:val="16"/>
          <w:lang w:eastAsia="it-IT" w:bidi="ar-SA"/>
        </w:rPr>
      </w:pPr>
      <w:r>
        <w:rPr>
          <w:rFonts w:hint="default" w:ascii="Bahnschrift Condensed" w:hAnsi="Bahnschrift Condensed" w:eastAsia="Calibri" w:cs="Bahnschrift Condensed"/>
          <w:i w:val="0"/>
          <w:iCs/>
          <w:kern w:val="0"/>
          <w:sz w:val="13"/>
          <w:szCs w:val="13"/>
          <w:lang w:val="en-US" w:eastAsia="it-IT" w:bidi="ar-SA"/>
        </w:rPr>
        <w:t>ANNO XI</w:t>
      </w:r>
      <w:r>
        <w:rPr>
          <w:rFonts w:hint="default" w:ascii="Verdana" w:hAnsi="Verdana" w:eastAsia="Calibri" w:cs="Times New Roman"/>
          <w:i/>
          <w:kern w:val="0"/>
          <w:sz w:val="16"/>
          <w:szCs w:val="16"/>
          <w:lang w:val="en-US" w:eastAsia="it-IT" w:bidi="ar-SA"/>
        </w:rPr>
        <w:t xml:space="preserve"> </w:t>
      </w:r>
    </w:p>
    <w:p>
      <w:pPr>
        <w:widowControl/>
        <w:pBdr>
          <w:bottom w:val="single" w:color="auto" w:sz="6" w:space="0"/>
        </w:pBdr>
        <w:suppressAutoHyphens w:val="0"/>
        <w:autoSpaceDN w:val="0"/>
        <w:ind w:left="142"/>
        <w:jc w:val="center"/>
        <w:rPr>
          <w:rFonts w:ascii="Verdana" w:hAnsi="Verdana"/>
          <w:color w:val="FF0000"/>
          <w:lang w:eastAsia="it-IT" w:bidi="ar-SA"/>
        </w:rPr>
      </w:pPr>
      <w:r>
        <w:rPr>
          <w:lang w:eastAsia="it-IT" w:bidi="ar-SA"/>
        </w:rPr>
        <w:drawing>
          <wp:inline distT="0" distB="0" distL="0" distR="0">
            <wp:extent cx="1766570" cy="876300"/>
            <wp:effectExtent l="0" t="0" r="5080" b="0"/>
            <wp:docPr id="8" name="Immagine 8" descr="D:\Da Toshiba a ASU\Ricerca  Università e corsi\SELF PUBLISHING E COMPENSI DA BLOG\DIRITTO AVANZATO\logo\Nuova cartella\Logo Diritto Avanzat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D:\Da Toshiba a ASU\Ricerca  Università e corsi\SELF PUBLISHING E COMPENSI DA BLOG\DIRITTO AVANZATO\logo\Nuova cartella\Logo Diritto Avanza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85943" cy="885593"/>
                    </a:xfrm>
                    <a:prstGeom prst="rect">
                      <a:avLst/>
                    </a:prstGeom>
                    <a:noFill/>
                    <a:ln>
                      <a:noFill/>
                    </a:ln>
                  </pic:spPr>
                </pic:pic>
              </a:graphicData>
            </a:graphic>
          </wp:inline>
        </w:drawing>
      </w:r>
    </w:p>
    <w:p>
      <w:pPr>
        <w:widowControl/>
        <w:suppressAutoHyphens w:val="0"/>
        <w:autoSpaceDN w:val="0"/>
        <w:spacing w:line="276" w:lineRule="auto"/>
        <w:ind w:left="142" w:right="-1"/>
        <w:jc w:val="center"/>
        <w:rPr>
          <w:rFonts w:ascii="Verdana" w:hAnsi="Verdana" w:eastAsia="Calibri" w:cs="Times New Roman"/>
          <w:kern w:val="0"/>
          <w:sz w:val="16"/>
          <w:szCs w:val="16"/>
          <w:lang w:eastAsia="it-IT" w:bidi="ar-SA"/>
        </w:rPr>
      </w:pPr>
    </w:p>
    <w:p>
      <w:pPr>
        <w:widowControl/>
        <w:pBdr>
          <w:bottom w:val="single" w:color="000000" w:sz="6" w:space="1"/>
        </w:pBdr>
        <w:suppressAutoHyphens w:val="0"/>
        <w:autoSpaceDN w:val="0"/>
        <w:spacing w:line="276" w:lineRule="auto"/>
        <w:ind w:left="142" w:right="-1"/>
        <w:jc w:val="center"/>
        <w:rPr>
          <w:rFonts w:ascii="Verdana" w:hAnsi="Verdana" w:eastAsia="Calibri" w:cs="Times New Roman"/>
          <w:kern w:val="0"/>
          <w:sz w:val="16"/>
          <w:szCs w:val="16"/>
          <w:lang w:eastAsia="it-IT" w:bidi="ar-SA"/>
        </w:rPr>
      </w:pPr>
      <w:r>
        <w:rPr>
          <w:rFonts w:ascii="Verdana" w:hAnsi="Verdana" w:eastAsia="Calibri" w:cs="Times New Roman"/>
          <w:kern w:val="0"/>
          <w:sz w:val="16"/>
          <w:szCs w:val="16"/>
          <w:lang w:eastAsia="it-IT" w:bidi="ar-SA"/>
        </w:rPr>
        <w:t>Comitato scientifico:</w:t>
      </w:r>
    </w:p>
    <w:p>
      <w:pPr>
        <w:widowControl/>
        <w:pBdr>
          <w:bottom w:val="single" w:color="000000" w:sz="6" w:space="1"/>
        </w:pBdr>
        <w:suppressAutoHyphens w:val="0"/>
        <w:autoSpaceDN w:val="0"/>
        <w:spacing w:line="276" w:lineRule="auto"/>
        <w:ind w:left="142" w:right="-1"/>
        <w:jc w:val="center"/>
        <w:rPr>
          <w:rFonts w:ascii="Verdana" w:hAnsi="Verdana" w:eastAsia="Calibri" w:cs="Times New Roman"/>
          <w:i/>
          <w:kern w:val="0"/>
          <w:sz w:val="16"/>
          <w:szCs w:val="16"/>
          <w:lang w:eastAsia="it-IT" w:bidi="ar-SA"/>
        </w:rPr>
      </w:pPr>
      <w:r>
        <w:rPr>
          <w:rFonts w:ascii="Verdana" w:hAnsi="Verdana" w:eastAsia="Calibri" w:cs="Times New Roman"/>
          <w:i/>
          <w:kern w:val="0"/>
          <w:sz w:val="16"/>
          <w:szCs w:val="16"/>
          <w:lang w:eastAsia="it-IT" w:bidi="ar-SA"/>
        </w:rPr>
        <w:t xml:space="preserve">Simone </w:t>
      </w:r>
      <w:r>
        <w:rPr>
          <w:rFonts w:ascii="Verdana" w:hAnsi="Verdana" w:eastAsia="Calibri" w:cs="Times New Roman"/>
          <w:b/>
          <w:i/>
          <w:kern w:val="0"/>
          <w:sz w:val="16"/>
          <w:szCs w:val="16"/>
          <w:lang w:eastAsia="it-IT" w:bidi="ar-SA"/>
        </w:rPr>
        <w:t xml:space="preserve">ALECCI </w:t>
      </w:r>
      <w:r>
        <w:rPr>
          <w:rFonts w:ascii="Verdana" w:hAnsi="Verdana" w:eastAsia="Calibri" w:cs="Times New Roman"/>
          <w:i/>
          <w:kern w:val="0"/>
          <w:sz w:val="16"/>
          <w:szCs w:val="16"/>
          <w:lang w:eastAsia="it-IT" w:bidi="ar-SA"/>
        </w:rPr>
        <w:t xml:space="preserve">(Magistrato) - Elisabetta </w:t>
      </w:r>
      <w:r>
        <w:rPr>
          <w:rFonts w:ascii="Verdana" w:hAnsi="Verdana" w:eastAsia="Calibri" w:cs="Times New Roman"/>
          <w:b/>
          <w:i/>
          <w:kern w:val="0"/>
          <w:sz w:val="16"/>
          <w:szCs w:val="16"/>
          <w:lang w:eastAsia="it-IT" w:bidi="ar-SA"/>
        </w:rPr>
        <w:t xml:space="preserve">BERTACCHINI </w:t>
      </w:r>
      <w:r>
        <w:rPr>
          <w:rFonts w:ascii="Verdana" w:hAnsi="Verdana" w:eastAsia="Calibri" w:cs="Times New Roman"/>
          <w:i/>
          <w:kern w:val="0"/>
          <w:sz w:val="16"/>
          <w:szCs w:val="16"/>
          <w:lang w:eastAsia="it-IT" w:bidi="ar-SA"/>
        </w:rPr>
        <w:t xml:space="preserve">(Professore ordinario di diritto commerciale, Preside Facoltà Giurisprudenza)- Mauro </w:t>
      </w:r>
      <w:r>
        <w:rPr>
          <w:rFonts w:ascii="Verdana" w:hAnsi="Verdana" w:eastAsia="Calibri" w:cs="Times New Roman"/>
          <w:b/>
          <w:i/>
          <w:kern w:val="0"/>
          <w:sz w:val="16"/>
          <w:szCs w:val="16"/>
          <w:lang w:eastAsia="it-IT" w:bidi="ar-SA"/>
        </w:rPr>
        <w:t>BOVE</w:t>
      </w:r>
      <w:r>
        <w:rPr>
          <w:rFonts w:ascii="Verdana" w:hAnsi="Verdana" w:eastAsia="Calibri" w:cs="Times New Roman"/>
          <w:i/>
          <w:kern w:val="0"/>
          <w:sz w:val="16"/>
          <w:szCs w:val="16"/>
          <w:lang w:eastAsia="it-IT" w:bidi="ar-SA"/>
        </w:rPr>
        <w:t xml:space="preserve"> (Professore ordinario di diritto processuale civile) - Giuseppe </w:t>
      </w:r>
      <w:r>
        <w:rPr>
          <w:rFonts w:ascii="Verdana" w:hAnsi="Verdana" w:eastAsia="Calibri" w:cs="Times New Roman"/>
          <w:b/>
          <w:i/>
          <w:kern w:val="0"/>
          <w:sz w:val="16"/>
          <w:szCs w:val="16"/>
          <w:lang w:eastAsia="it-IT" w:bidi="ar-SA"/>
        </w:rPr>
        <w:t>BUFFONE</w:t>
      </w:r>
      <w:r>
        <w:rPr>
          <w:rFonts w:ascii="Verdana" w:hAnsi="Verdana" w:eastAsia="Calibri" w:cs="Times New Roman"/>
          <w:i/>
          <w:kern w:val="0"/>
          <w:sz w:val="16"/>
          <w:szCs w:val="16"/>
          <w:lang w:eastAsia="it-IT" w:bidi="ar-SA"/>
        </w:rPr>
        <w:t xml:space="preserve"> (Magistrato addetto alla direzione generale della giustizia civile presso il Ministero della Giustizia) – Tiziana </w:t>
      </w:r>
      <w:r>
        <w:rPr>
          <w:rFonts w:ascii="Verdana" w:hAnsi="Verdana" w:eastAsia="Calibri" w:cs="Times New Roman"/>
          <w:b/>
          <w:i/>
          <w:kern w:val="0"/>
          <w:sz w:val="16"/>
          <w:szCs w:val="16"/>
          <w:lang w:eastAsia="it-IT" w:bidi="ar-SA"/>
        </w:rPr>
        <w:t>CARADONIO</w:t>
      </w:r>
      <w:r>
        <w:rPr>
          <w:rFonts w:ascii="Verdana" w:hAnsi="Verdana" w:eastAsia="Calibri" w:cs="Times New Roman"/>
          <w:i/>
          <w:kern w:val="0"/>
          <w:sz w:val="16"/>
          <w:szCs w:val="16"/>
          <w:lang w:eastAsia="it-IT" w:bidi="ar-SA"/>
        </w:rPr>
        <w:t xml:space="preserve"> (Magistrato) -  Costanzo Mario </w:t>
      </w:r>
      <w:r>
        <w:rPr>
          <w:rFonts w:ascii="Verdana" w:hAnsi="Verdana" w:eastAsia="Calibri" w:cs="Times New Roman"/>
          <w:b/>
          <w:i/>
          <w:kern w:val="0"/>
          <w:sz w:val="16"/>
          <w:szCs w:val="16"/>
          <w:lang w:eastAsia="it-IT" w:bidi="ar-SA"/>
        </w:rPr>
        <w:t>CEA</w:t>
      </w:r>
      <w:r>
        <w:rPr>
          <w:rFonts w:ascii="Verdana" w:hAnsi="Verdana" w:eastAsia="Calibri" w:cs="Times New Roman"/>
          <w:i/>
          <w:kern w:val="0"/>
          <w:sz w:val="16"/>
          <w:szCs w:val="16"/>
          <w:lang w:eastAsia="it-IT" w:bidi="ar-SA"/>
        </w:rPr>
        <w:t xml:space="preserve"> (Magistrato, già Presidente di sezione) - Paolo </w:t>
      </w:r>
      <w:r>
        <w:rPr>
          <w:rFonts w:ascii="Verdana" w:hAnsi="Verdana" w:eastAsia="Calibri" w:cs="Times New Roman"/>
          <w:b/>
          <w:i/>
          <w:kern w:val="0"/>
          <w:sz w:val="16"/>
          <w:szCs w:val="16"/>
          <w:lang w:eastAsia="it-IT" w:bidi="ar-SA"/>
        </w:rPr>
        <w:t xml:space="preserve">CENDON </w:t>
      </w:r>
      <w:r>
        <w:rPr>
          <w:rFonts w:ascii="Verdana" w:hAnsi="Verdana" w:eastAsia="Calibri" w:cs="Times New Roman"/>
          <w:i/>
          <w:kern w:val="0"/>
          <w:sz w:val="16"/>
          <w:szCs w:val="16"/>
          <w:lang w:eastAsia="it-IT" w:bidi="ar-SA"/>
        </w:rPr>
        <w:t xml:space="preserve">(Professore ordinario di diritto privato) - Gianmarco </w:t>
      </w:r>
      <w:r>
        <w:rPr>
          <w:rFonts w:ascii="Verdana" w:hAnsi="Verdana" w:eastAsia="Calibri" w:cs="Times New Roman"/>
          <w:b/>
          <w:i/>
          <w:kern w:val="0"/>
          <w:sz w:val="16"/>
          <w:szCs w:val="16"/>
          <w:lang w:eastAsia="it-IT" w:bidi="ar-SA"/>
        </w:rPr>
        <w:t>CESARI</w:t>
      </w:r>
      <w:r>
        <w:rPr>
          <w:rFonts w:ascii="Verdana" w:hAnsi="Verdana" w:eastAsia="Calibri" w:cs="Times New Roman"/>
          <w:i/>
          <w:kern w:val="0"/>
          <w:sz w:val="16"/>
          <w:szCs w:val="16"/>
          <w:lang w:eastAsia="it-IT" w:bidi="ar-SA"/>
        </w:rPr>
        <w:t xml:space="preserve"> </w:t>
      </w:r>
      <w:r>
        <w:rPr>
          <w:rFonts w:ascii="Arial" w:hAnsi="Arial" w:eastAsia="SimSun" w:cs="Arial"/>
          <w:i w:val="0"/>
          <w:iCs w:val="0"/>
          <w:caps w:val="0"/>
          <w:color w:val="4D5156"/>
          <w:spacing w:val="0"/>
          <w:sz w:val="21"/>
          <w:szCs w:val="21"/>
          <w:shd w:val="clear" w:fill="FFFFFF"/>
        </w:rPr>
        <w:t>†</w:t>
      </w:r>
      <w:r>
        <w:rPr>
          <w:rFonts w:hint="default" w:ascii="Arial" w:hAnsi="Arial" w:eastAsia="SimSun" w:cs="Arial"/>
          <w:i w:val="0"/>
          <w:iCs w:val="0"/>
          <w:caps w:val="0"/>
          <w:color w:val="4D5156"/>
          <w:spacing w:val="0"/>
          <w:sz w:val="21"/>
          <w:szCs w:val="21"/>
          <w:shd w:val="clear" w:fill="FFFFFF"/>
          <w:lang w:val="it-IT"/>
        </w:rPr>
        <w:t xml:space="preserve"> </w:t>
      </w:r>
      <w:r>
        <w:rPr>
          <w:rFonts w:ascii="Verdana" w:hAnsi="Verdana" w:eastAsia="Calibri" w:cs="Times New Roman"/>
          <w:i/>
          <w:kern w:val="0"/>
          <w:sz w:val="16"/>
          <w:szCs w:val="16"/>
          <w:lang w:eastAsia="it-IT" w:bidi="ar-SA"/>
        </w:rPr>
        <w:t xml:space="preserve">(Avvocato cassazionista dell’associazione Familiari e Vittime della strada, titolare dello Studio legale Cesari in Roma) - Caterina </w:t>
      </w:r>
      <w:r>
        <w:rPr>
          <w:rFonts w:ascii="Verdana" w:hAnsi="Verdana" w:eastAsia="Calibri" w:cs="Times New Roman"/>
          <w:b/>
          <w:i/>
          <w:kern w:val="0"/>
          <w:sz w:val="16"/>
          <w:szCs w:val="16"/>
          <w:lang w:eastAsia="it-IT" w:bidi="ar-SA"/>
        </w:rPr>
        <w:t xml:space="preserve">CHIARAVALLOTI </w:t>
      </w:r>
      <w:r>
        <w:rPr>
          <w:rFonts w:ascii="Verdana" w:hAnsi="Verdana" w:eastAsia="Calibri" w:cs="Times New Roman"/>
          <w:i/>
          <w:kern w:val="0"/>
          <w:sz w:val="16"/>
          <w:szCs w:val="16"/>
          <w:lang w:eastAsia="it-IT" w:bidi="ar-SA"/>
        </w:rPr>
        <w:t xml:space="preserve">(Presidente di Tribunale) - Bona </w:t>
      </w:r>
      <w:r>
        <w:rPr>
          <w:rFonts w:ascii="Verdana" w:hAnsi="Verdana" w:eastAsia="Calibri" w:cs="Times New Roman"/>
          <w:b/>
          <w:i/>
          <w:kern w:val="0"/>
          <w:sz w:val="16"/>
          <w:szCs w:val="16"/>
          <w:lang w:eastAsia="it-IT" w:bidi="ar-SA"/>
        </w:rPr>
        <w:t>CIACCIA</w:t>
      </w:r>
      <w:r>
        <w:rPr>
          <w:rFonts w:ascii="Verdana" w:hAnsi="Verdana" w:eastAsia="Calibri" w:cs="Times New Roman"/>
          <w:i/>
          <w:kern w:val="0"/>
          <w:sz w:val="16"/>
          <w:szCs w:val="16"/>
          <w:lang w:eastAsia="it-IT" w:bidi="ar-SA"/>
        </w:rPr>
        <w:t xml:space="preserve"> (Professore ordinario di diritto processuale civile) - Leonardo </w:t>
      </w:r>
      <w:r>
        <w:rPr>
          <w:rFonts w:ascii="Verdana" w:hAnsi="Verdana" w:eastAsia="Calibri" w:cs="Times New Roman"/>
          <w:b/>
          <w:i/>
          <w:kern w:val="0"/>
          <w:sz w:val="16"/>
          <w:szCs w:val="16"/>
          <w:lang w:eastAsia="it-IT" w:bidi="ar-SA"/>
        </w:rPr>
        <w:t>CIRCELLI</w:t>
      </w:r>
      <w:r>
        <w:rPr>
          <w:rFonts w:ascii="Verdana" w:hAnsi="Verdana" w:eastAsia="Calibri" w:cs="Times New Roman"/>
          <w:i/>
          <w:kern w:val="0"/>
          <w:sz w:val="16"/>
          <w:szCs w:val="16"/>
          <w:lang w:eastAsia="it-IT" w:bidi="ar-SA"/>
        </w:rPr>
        <w:t xml:space="preserve"> (Magistrato,</w:t>
      </w:r>
      <w:r>
        <w:t xml:space="preserve"> </w:t>
      </w:r>
      <w:r>
        <w:rPr>
          <w:rFonts w:ascii="Verdana" w:hAnsi="Verdana" w:eastAsia="Calibri" w:cs="Times New Roman"/>
          <w:i/>
          <w:kern w:val="0"/>
          <w:sz w:val="16"/>
          <w:szCs w:val="16"/>
          <w:lang w:eastAsia="it-IT" w:bidi="ar-SA"/>
        </w:rPr>
        <w:t xml:space="preserve">assistente di studio alla Corte Costituzionale) - Vittorio </w:t>
      </w:r>
      <w:r>
        <w:rPr>
          <w:rFonts w:ascii="Verdana" w:hAnsi="Verdana" w:eastAsia="Calibri" w:cs="Times New Roman"/>
          <w:b/>
          <w:i/>
          <w:kern w:val="0"/>
          <w:sz w:val="16"/>
          <w:szCs w:val="16"/>
          <w:lang w:eastAsia="it-IT" w:bidi="ar-SA"/>
        </w:rPr>
        <w:t xml:space="preserve">CORASANITI </w:t>
      </w:r>
      <w:r>
        <w:rPr>
          <w:rFonts w:ascii="Verdana" w:hAnsi="Verdana" w:eastAsia="Calibri" w:cs="Times New Roman"/>
          <w:i/>
          <w:kern w:val="0"/>
          <w:sz w:val="16"/>
          <w:szCs w:val="16"/>
          <w:lang w:eastAsia="it-IT" w:bidi="ar-SA"/>
        </w:rPr>
        <w:t xml:space="preserve">(Magistrato, ufficio studi del C.S.M.) – Mirella </w:t>
      </w:r>
      <w:r>
        <w:rPr>
          <w:rFonts w:ascii="Verdana" w:hAnsi="Verdana" w:eastAsia="Calibri" w:cs="Times New Roman"/>
          <w:b/>
          <w:i/>
          <w:kern w:val="0"/>
          <w:sz w:val="16"/>
          <w:szCs w:val="16"/>
          <w:lang w:eastAsia="it-IT" w:bidi="ar-SA"/>
        </w:rPr>
        <w:t xml:space="preserve">DELIA </w:t>
      </w:r>
      <w:r>
        <w:rPr>
          <w:rFonts w:ascii="Verdana" w:hAnsi="Verdana" w:eastAsia="Calibri" w:cs="Times New Roman"/>
          <w:i/>
          <w:kern w:val="0"/>
          <w:sz w:val="16"/>
          <w:szCs w:val="16"/>
          <w:lang w:eastAsia="it-IT" w:bidi="ar-SA"/>
        </w:rPr>
        <w:t xml:space="preserve">(Magistrato) - Lorenzo </w:t>
      </w:r>
      <w:r>
        <w:rPr>
          <w:rFonts w:ascii="Verdana" w:hAnsi="Verdana" w:eastAsia="Calibri" w:cs="Times New Roman"/>
          <w:b/>
          <w:i/>
          <w:kern w:val="0"/>
          <w:sz w:val="16"/>
          <w:szCs w:val="16"/>
          <w:lang w:eastAsia="it-IT" w:bidi="ar-SA"/>
        </w:rPr>
        <w:t>DELLI PRISCOLI</w:t>
      </w:r>
      <w:r>
        <w:rPr>
          <w:rFonts w:ascii="Verdana" w:hAnsi="Verdana" w:eastAsia="Calibri" w:cs="Times New Roman"/>
          <w:i/>
          <w:kern w:val="0"/>
          <w:sz w:val="16"/>
          <w:szCs w:val="16"/>
          <w:lang w:eastAsia="it-IT" w:bidi="ar-SA"/>
        </w:rPr>
        <w:t xml:space="preserve"> (</w:t>
      </w:r>
      <w:r>
        <w:rPr>
          <w:rFonts w:ascii="Verdana" w:hAnsi="Verdana" w:eastAsia="Calibri" w:cs="Times New Roman"/>
          <w:i/>
          <w:iCs/>
          <w:kern w:val="0"/>
          <w:sz w:val="16"/>
          <w:szCs w:val="16"/>
          <w:lang w:eastAsia="it-IT" w:bidi="ar-SA"/>
        </w:rPr>
        <w:t>Consigliere Suprema Corte di Cassazione</w:t>
      </w:r>
      <w:r>
        <w:rPr>
          <w:rFonts w:ascii="Verdana" w:hAnsi="Verdana" w:eastAsia="Calibri" w:cs="Times New Roman"/>
          <w:i/>
          <w:kern w:val="0"/>
          <w:sz w:val="16"/>
          <w:szCs w:val="16"/>
          <w:lang w:eastAsia="it-IT" w:bidi="ar-SA"/>
        </w:rPr>
        <w:t xml:space="preserve">) - </w:t>
      </w:r>
      <w:r>
        <w:rPr>
          <w:rFonts w:ascii="Verdana" w:hAnsi="Verdana" w:eastAsia="Calibri" w:cs="Times New Roman"/>
          <w:bCs/>
          <w:kern w:val="0"/>
          <w:sz w:val="16"/>
          <w:szCs w:val="16"/>
          <w:lang w:eastAsia="it-IT" w:bidi="ar-SA"/>
        </w:rPr>
        <w:t>Paolo</w:t>
      </w:r>
      <w:r>
        <w:rPr>
          <w:rFonts w:ascii="Verdana" w:hAnsi="Verdana" w:eastAsia="Calibri" w:cs="Times New Roman"/>
          <w:kern w:val="0"/>
          <w:sz w:val="16"/>
          <w:szCs w:val="16"/>
          <w:lang w:eastAsia="it-IT" w:bidi="ar-SA"/>
        </w:rPr>
        <w:t> </w:t>
      </w:r>
      <w:r>
        <w:rPr>
          <w:rFonts w:ascii="Verdana" w:hAnsi="Verdana" w:eastAsia="Calibri" w:cs="Times New Roman"/>
          <w:b/>
          <w:bCs/>
          <w:kern w:val="0"/>
          <w:sz w:val="16"/>
          <w:szCs w:val="16"/>
          <w:lang w:eastAsia="it-IT" w:bidi="ar-SA"/>
        </w:rPr>
        <w:t>DI MARZIO</w:t>
      </w:r>
      <w:r>
        <w:rPr>
          <w:rFonts w:ascii="Verdana" w:hAnsi="Verdana" w:eastAsia="Calibri" w:cs="Times New Roman"/>
          <w:b/>
          <w:bCs/>
          <w:i/>
          <w:kern w:val="0"/>
          <w:sz w:val="16"/>
          <w:szCs w:val="16"/>
          <w:lang w:eastAsia="it-IT" w:bidi="ar-SA"/>
        </w:rPr>
        <w:t> </w:t>
      </w:r>
      <w:r>
        <w:rPr>
          <w:rFonts w:ascii="Verdana" w:hAnsi="Verdana" w:eastAsia="Calibri" w:cs="Times New Roman"/>
          <w:i/>
          <w:iCs/>
          <w:kern w:val="0"/>
          <w:sz w:val="16"/>
          <w:szCs w:val="16"/>
          <w:lang w:eastAsia="it-IT" w:bidi="ar-SA"/>
        </w:rPr>
        <w:t xml:space="preserve">(Consigliere Suprema Corte di Cassazione) - </w:t>
      </w:r>
      <w:r>
        <w:rPr>
          <w:rFonts w:ascii="Verdana" w:hAnsi="Verdana" w:eastAsia="Calibri" w:cs="Times New Roman"/>
          <w:i/>
          <w:kern w:val="0"/>
          <w:sz w:val="16"/>
          <w:szCs w:val="16"/>
          <w:lang w:eastAsia="it-IT" w:bidi="ar-SA"/>
        </w:rPr>
        <w:t xml:space="preserve"> Francesco </w:t>
      </w:r>
      <w:r>
        <w:rPr>
          <w:rFonts w:ascii="Verdana" w:hAnsi="Verdana" w:eastAsia="Calibri" w:cs="Times New Roman"/>
          <w:b/>
          <w:i/>
          <w:kern w:val="0"/>
          <w:sz w:val="16"/>
          <w:szCs w:val="16"/>
          <w:lang w:eastAsia="it-IT" w:bidi="ar-SA"/>
        </w:rPr>
        <w:t xml:space="preserve">ELEFANTE </w:t>
      </w:r>
      <w:r>
        <w:rPr>
          <w:rFonts w:ascii="Verdana" w:hAnsi="Verdana" w:eastAsia="Calibri" w:cs="Times New Roman"/>
          <w:i/>
          <w:kern w:val="0"/>
          <w:sz w:val="16"/>
          <w:szCs w:val="16"/>
          <w:lang w:eastAsia="it-IT" w:bidi="ar-SA"/>
        </w:rPr>
        <w:t xml:space="preserve">(Magistrato T.A.R.) - Annamaria </w:t>
      </w:r>
      <w:r>
        <w:rPr>
          <w:rFonts w:ascii="Verdana" w:hAnsi="Verdana" w:eastAsia="Calibri" w:cs="Times New Roman"/>
          <w:b/>
          <w:i/>
          <w:kern w:val="0"/>
          <w:sz w:val="16"/>
          <w:szCs w:val="16"/>
          <w:lang w:eastAsia="it-IT" w:bidi="ar-SA"/>
        </w:rPr>
        <w:t>FASANO</w:t>
      </w:r>
      <w:r>
        <w:rPr>
          <w:rFonts w:ascii="Verdana" w:hAnsi="Verdana" w:eastAsia="Calibri" w:cs="Times New Roman"/>
          <w:i/>
          <w:kern w:val="0"/>
          <w:sz w:val="16"/>
          <w:szCs w:val="16"/>
          <w:lang w:eastAsia="it-IT" w:bidi="ar-SA"/>
        </w:rPr>
        <w:t xml:space="preserve"> (Consigliere di Stato) -  Cosimo </w:t>
      </w:r>
      <w:r>
        <w:rPr>
          <w:rFonts w:ascii="Verdana" w:hAnsi="Verdana" w:eastAsia="Calibri" w:cs="Times New Roman"/>
          <w:b/>
          <w:i/>
          <w:kern w:val="0"/>
          <w:sz w:val="16"/>
          <w:szCs w:val="16"/>
          <w:lang w:eastAsia="it-IT" w:bidi="ar-SA"/>
        </w:rPr>
        <w:t>FERRI</w:t>
      </w:r>
      <w:r>
        <w:rPr>
          <w:rFonts w:ascii="Verdana" w:hAnsi="Verdana" w:eastAsia="Calibri" w:cs="Times New Roman"/>
          <w:i/>
          <w:kern w:val="0"/>
          <w:sz w:val="16"/>
          <w:szCs w:val="16"/>
          <w:lang w:eastAsia="it-IT" w:bidi="ar-SA"/>
        </w:rPr>
        <w:t xml:space="preserve"> (Magistrato, già Sottosegretario di Stato alla Giustizia) – Francesco </w:t>
      </w:r>
      <w:r>
        <w:rPr>
          <w:rFonts w:ascii="Verdana" w:hAnsi="Verdana" w:eastAsia="Calibri" w:cs="Times New Roman"/>
          <w:b/>
          <w:i/>
          <w:kern w:val="0"/>
          <w:sz w:val="16"/>
          <w:szCs w:val="16"/>
          <w:lang w:eastAsia="it-IT" w:bidi="ar-SA"/>
        </w:rPr>
        <w:t>FIMMANO’</w:t>
      </w:r>
      <w:r>
        <w:rPr>
          <w:rFonts w:ascii="Verdana" w:hAnsi="Verdana" w:eastAsia="Calibri" w:cs="Times New Roman"/>
          <w:i/>
          <w:kern w:val="0"/>
          <w:sz w:val="16"/>
          <w:szCs w:val="16"/>
          <w:lang w:eastAsia="it-IT" w:bidi="ar-SA"/>
        </w:rPr>
        <w:t xml:space="preserve"> (Professore ordinario di diritto commerciale, Preside Facoltà Giurisprudenza) - Eugenio </w:t>
      </w:r>
      <w:r>
        <w:rPr>
          <w:rFonts w:ascii="Verdana" w:hAnsi="Verdana" w:eastAsia="Calibri" w:cs="Times New Roman"/>
          <w:b/>
          <w:i/>
          <w:kern w:val="0"/>
          <w:sz w:val="16"/>
          <w:szCs w:val="16"/>
          <w:lang w:eastAsia="it-IT" w:bidi="ar-SA"/>
        </w:rPr>
        <w:t>FORGILLO</w:t>
      </w:r>
      <w:r>
        <w:rPr>
          <w:rFonts w:ascii="Verdana" w:hAnsi="Verdana" w:eastAsia="Calibri" w:cs="Times New Roman"/>
          <w:i/>
          <w:kern w:val="0"/>
          <w:sz w:val="16"/>
          <w:szCs w:val="16"/>
          <w:lang w:eastAsia="it-IT" w:bidi="ar-SA"/>
        </w:rPr>
        <w:t xml:space="preserve"> (Presidente di Tribunale) – Andrea </w:t>
      </w:r>
      <w:r>
        <w:rPr>
          <w:rFonts w:ascii="Verdana" w:hAnsi="Verdana" w:eastAsia="Calibri" w:cs="Times New Roman"/>
          <w:b/>
          <w:i/>
          <w:kern w:val="0"/>
          <w:sz w:val="16"/>
          <w:szCs w:val="16"/>
          <w:lang w:eastAsia="it-IT" w:bidi="ar-SA"/>
        </w:rPr>
        <w:t>GIORDANO</w:t>
      </w:r>
      <w:r>
        <w:rPr>
          <w:rFonts w:ascii="Verdana" w:hAnsi="Verdana" w:eastAsia="Calibri" w:cs="Times New Roman"/>
          <w:i/>
          <w:kern w:val="0"/>
          <w:sz w:val="16"/>
          <w:szCs w:val="16"/>
          <w:lang w:eastAsia="it-IT" w:bidi="ar-SA"/>
        </w:rPr>
        <w:t xml:space="preserve"> (Magistrato della Corte dei Conti) – Mariacarla </w:t>
      </w:r>
      <w:r>
        <w:rPr>
          <w:rFonts w:ascii="Verdana" w:hAnsi="Verdana" w:eastAsia="Calibri" w:cs="Times New Roman"/>
          <w:b/>
          <w:i/>
          <w:kern w:val="0"/>
          <w:sz w:val="16"/>
          <w:szCs w:val="16"/>
          <w:lang w:eastAsia="it-IT" w:bidi="ar-SA"/>
        </w:rPr>
        <w:t>GIORGETTI</w:t>
      </w:r>
      <w:r>
        <w:rPr>
          <w:rFonts w:ascii="Verdana" w:hAnsi="Verdana" w:eastAsia="Calibri" w:cs="Times New Roman"/>
          <w:i/>
          <w:kern w:val="0"/>
          <w:sz w:val="16"/>
          <w:szCs w:val="16"/>
          <w:lang w:eastAsia="it-IT" w:bidi="ar-SA"/>
        </w:rPr>
        <w:t xml:space="preserve"> (Professore ordinario di diritto processuale civile) - Giusi </w:t>
      </w:r>
      <w:r>
        <w:rPr>
          <w:rFonts w:ascii="Verdana" w:hAnsi="Verdana" w:eastAsia="Calibri" w:cs="Times New Roman"/>
          <w:b/>
          <w:i/>
          <w:kern w:val="0"/>
          <w:sz w:val="16"/>
          <w:szCs w:val="16"/>
          <w:lang w:eastAsia="it-IT" w:bidi="ar-SA"/>
        </w:rPr>
        <w:t xml:space="preserve">IANNI </w:t>
      </w:r>
      <w:r>
        <w:rPr>
          <w:rFonts w:ascii="Verdana" w:hAnsi="Verdana" w:eastAsia="Calibri" w:cs="Times New Roman"/>
          <w:i/>
          <w:kern w:val="0"/>
          <w:sz w:val="16"/>
          <w:szCs w:val="16"/>
          <w:lang w:eastAsia="it-IT" w:bidi="ar-SA"/>
        </w:rPr>
        <w:t xml:space="preserve">(Magistrato) - Francesco </w:t>
      </w:r>
      <w:r>
        <w:rPr>
          <w:rFonts w:ascii="Verdana" w:hAnsi="Verdana" w:eastAsia="Calibri" w:cs="Times New Roman"/>
          <w:b/>
          <w:i/>
          <w:kern w:val="0"/>
          <w:sz w:val="16"/>
          <w:szCs w:val="16"/>
          <w:lang w:eastAsia="it-IT" w:bidi="ar-SA"/>
        </w:rPr>
        <w:t>LUPIA</w:t>
      </w:r>
      <w:r>
        <w:rPr>
          <w:rFonts w:ascii="Verdana" w:hAnsi="Verdana" w:eastAsia="Calibri" w:cs="Times New Roman"/>
          <w:i/>
          <w:kern w:val="0"/>
          <w:sz w:val="16"/>
          <w:szCs w:val="16"/>
          <w:lang w:eastAsia="it-IT" w:bidi="ar-SA"/>
        </w:rPr>
        <w:t xml:space="preserve"> (Magistrato) - Giuseppe </w:t>
      </w:r>
      <w:r>
        <w:rPr>
          <w:rFonts w:ascii="Verdana" w:hAnsi="Verdana" w:eastAsia="Calibri" w:cs="Times New Roman"/>
          <w:b/>
          <w:i/>
          <w:kern w:val="0"/>
          <w:sz w:val="16"/>
          <w:szCs w:val="16"/>
          <w:lang w:eastAsia="it-IT" w:bidi="ar-SA"/>
        </w:rPr>
        <w:t>MARSEGLIA</w:t>
      </w:r>
      <w:r>
        <w:rPr>
          <w:rFonts w:ascii="Verdana" w:hAnsi="Verdana" w:eastAsia="Calibri" w:cs="Times New Roman"/>
          <w:i/>
          <w:kern w:val="0"/>
          <w:sz w:val="16"/>
          <w:szCs w:val="16"/>
          <w:lang w:eastAsia="it-IT" w:bidi="ar-SA"/>
        </w:rPr>
        <w:t xml:space="preserve"> (Magistrato) – Roberto </w:t>
      </w:r>
      <w:r>
        <w:rPr>
          <w:rFonts w:ascii="Verdana" w:hAnsi="Verdana" w:eastAsia="Calibri" w:cs="Times New Roman"/>
          <w:b/>
          <w:i/>
          <w:kern w:val="0"/>
          <w:sz w:val="16"/>
          <w:szCs w:val="16"/>
          <w:lang w:eastAsia="it-IT" w:bidi="ar-SA"/>
        </w:rPr>
        <w:t xml:space="preserve">MARTINO </w:t>
      </w:r>
      <w:r>
        <w:rPr>
          <w:rFonts w:ascii="Verdana" w:hAnsi="Verdana" w:eastAsia="Calibri" w:cs="Times New Roman"/>
          <w:i/>
          <w:kern w:val="0"/>
          <w:sz w:val="16"/>
          <w:szCs w:val="16"/>
          <w:lang w:eastAsia="it-IT" w:bidi="ar-SA"/>
        </w:rPr>
        <w:t xml:space="preserve">(Professore ordinario di diritto processuale civile, Preside Facoltà Giurisprudenza) – Francesca </w:t>
      </w:r>
      <w:r>
        <w:rPr>
          <w:rFonts w:ascii="Verdana" w:hAnsi="Verdana" w:eastAsia="Calibri" w:cs="Times New Roman"/>
          <w:b/>
          <w:i/>
          <w:kern w:val="0"/>
          <w:sz w:val="16"/>
          <w:szCs w:val="16"/>
          <w:lang w:eastAsia="it-IT" w:bidi="ar-SA"/>
        </w:rPr>
        <w:t>PROIETTI</w:t>
      </w:r>
      <w:r>
        <w:rPr>
          <w:rFonts w:ascii="Verdana" w:hAnsi="Verdana" w:eastAsia="Calibri" w:cs="Times New Roman"/>
          <w:i/>
          <w:kern w:val="0"/>
          <w:sz w:val="16"/>
          <w:szCs w:val="16"/>
          <w:lang w:eastAsia="it-IT" w:bidi="ar-SA"/>
        </w:rPr>
        <w:t xml:space="preserve"> (Magistrato) – Serafino </w:t>
      </w:r>
      <w:r>
        <w:rPr>
          <w:rFonts w:ascii="Verdana" w:hAnsi="Verdana" w:eastAsia="Calibri" w:cs="Times New Roman"/>
          <w:b/>
          <w:i/>
          <w:kern w:val="0"/>
          <w:sz w:val="16"/>
          <w:szCs w:val="16"/>
          <w:lang w:eastAsia="it-IT" w:bidi="ar-SA"/>
        </w:rPr>
        <w:t>RUSCICA</w:t>
      </w:r>
      <w:r>
        <w:rPr>
          <w:rFonts w:ascii="Verdana" w:hAnsi="Verdana" w:eastAsia="Calibri" w:cs="Times New Roman"/>
          <w:i/>
          <w:kern w:val="0"/>
          <w:sz w:val="16"/>
          <w:szCs w:val="16"/>
          <w:lang w:eastAsia="it-IT" w:bidi="ar-SA"/>
        </w:rPr>
        <w:t xml:space="preserve"> (Consigliere parlamentare presso il Senato della Repubblica) - Piero </w:t>
      </w:r>
      <w:r>
        <w:rPr>
          <w:rFonts w:ascii="Verdana" w:hAnsi="Verdana" w:eastAsia="Calibri" w:cs="Times New Roman"/>
          <w:b/>
          <w:i/>
          <w:kern w:val="0"/>
          <w:sz w:val="16"/>
          <w:szCs w:val="16"/>
          <w:lang w:eastAsia="it-IT" w:bidi="ar-SA"/>
        </w:rPr>
        <w:t xml:space="preserve">SANDULLI </w:t>
      </w:r>
      <w:r>
        <w:rPr>
          <w:rFonts w:ascii="Verdana" w:hAnsi="Verdana" w:eastAsia="Calibri" w:cs="Times New Roman"/>
          <w:i/>
          <w:kern w:val="0"/>
          <w:sz w:val="16"/>
          <w:szCs w:val="16"/>
          <w:lang w:eastAsia="it-IT" w:bidi="ar-SA"/>
        </w:rPr>
        <w:t xml:space="preserve">(Professore ordinario di diritto processuale civile) - Stefano </w:t>
      </w:r>
      <w:r>
        <w:rPr>
          <w:rFonts w:ascii="Verdana" w:hAnsi="Verdana" w:eastAsia="Calibri" w:cs="Times New Roman"/>
          <w:b/>
          <w:i/>
          <w:kern w:val="0"/>
          <w:sz w:val="16"/>
          <w:szCs w:val="16"/>
          <w:lang w:eastAsia="it-IT" w:bidi="ar-SA"/>
        </w:rPr>
        <w:t xml:space="preserve">SCHIRO’ </w:t>
      </w:r>
      <w:r>
        <w:rPr>
          <w:rFonts w:ascii="Verdana" w:hAnsi="Verdana" w:eastAsia="Calibri" w:cs="Times New Roman"/>
          <w:i/>
          <w:kern w:val="0"/>
          <w:sz w:val="16"/>
          <w:szCs w:val="16"/>
          <w:lang w:eastAsia="it-IT" w:bidi="ar-SA"/>
        </w:rPr>
        <w:t xml:space="preserve">(Presidente del Tribunale Superiore delle Acque pubbliche) - Bruno </w:t>
      </w:r>
      <w:r>
        <w:rPr>
          <w:rFonts w:ascii="Verdana" w:hAnsi="Verdana" w:eastAsia="Calibri" w:cs="Times New Roman"/>
          <w:b/>
          <w:i/>
          <w:kern w:val="0"/>
          <w:sz w:val="16"/>
          <w:szCs w:val="16"/>
          <w:lang w:eastAsia="it-IT" w:bidi="ar-SA"/>
        </w:rPr>
        <w:t>SPAGNA MUSSO</w:t>
      </w:r>
      <w:r>
        <w:rPr>
          <w:rFonts w:ascii="Verdana" w:hAnsi="Verdana" w:eastAsia="Calibri" w:cs="Times New Roman"/>
          <w:i/>
          <w:kern w:val="0"/>
          <w:sz w:val="16"/>
          <w:szCs w:val="16"/>
          <w:lang w:eastAsia="it-IT" w:bidi="ar-SA"/>
        </w:rPr>
        <w:t xml:space="preserve"> (già Consigliere di Cassazione ed  assistente di studio alla Corte Costituzionale) - Paolo </w:t>
      </w:r>
      <w:r>
        <w:rPr>
          <w:rFonts w:ascii="Verdana" w:hAnsi="Verdana" w:eastAsia="Calibri" w:cs="Times New Roman"/>
          <w:b/>
          <w:i/>
          <w:kern w:val="0"/>
          <w:sz w:val="16"/>
          <w:szCs w:val="16"/>
          <w:lang w:eastAsia="it-IT" w:bidi="ar-SA"/>
        </w:rPr>
        <w:t>SPAZIANI</w:t>
      </w:r>
      <w:r>
        <w:rPr>
          <w:rFonts w:ascii="Verdana" w:hAnsi="Verdana" w:eastAsia="Calibri" w:cs="Times New Roman"/>
          <w:i/>
          <w:kern w:val="0"/>
          <w:sz w:val="16"/>
          <w:szCs w:val="16"/>
          <w:lang w:eastAsia="it-IT" w:bidi="ar-SA"/>
        </w:rPr>
        <w:t xml:space="preserve"> (Magistrato dell’Ufficio del Massimario della Corte Suprema di Cassazione) – Antonella </w:t>
      </w:r>
      <w:r>
        <w:rPr>
          <w:rFonts w:ascii="Verdana" w:hAnsi="Verdana" w:eastAsia="Calibri" w:cs="Times New Roman"/>
          <w:b/>
          <w:i/>
          <w:kern w:val="0"/>
          <w:sz w:val="16"/>
          <w:szCs w:val="16"/>
          <w:lang w:eastAsia="it-IT" w:bidi="ar-SA"/>
        </w:rPr>
        <w:t>STILO</w:t>
      </w:r>
      <w:r>
        <w:rPr>
          <w:rFonts w:ascii="Verdana" w:hAnsi="Verdana" w:eastAsia="Calibri" w:cs="Times New Roman"/>
          <w:i/>
          <w:kern w:val="0"/>
          <w:sz w:val="16"/>
          <w:szCs w:val="16"/>
          <w:lang w:eastAsia="it-IT" w:bidi="ar-SA"/>
        </w:rPr>
        <w:t xml:space="preserve"> (Magistrato, Presidente di sezione) – Antonio </w:t>
      </w:r>
      <w:r>
        <w:rPr>
          <w:rFonts w:ascii="Verdana" w:hAnsi="Verdana" w:eastAsia="Calibri" w:cs="Times New Roman"/>
          <w:b/>
          <w:i/>
          <w:kern w:val="0"/>
          <w:sz w:val="16"/>
          <w:szCs w:val="16"/>
          <w:lang w:eastAsia="it-IT" w:bidi="ar-SA"/>
        </w:rPr>
        <w:t xml:space="preserve">URICCHIO </w:t>
      </w:r>
      <w:r>
        <w:rPr>
          <w:rFonts w:ascii="Verdana" w:hAnsi="Verdana" w:eastAsia="Calibri" w:cs="Times New Roman"/>
          <w:i/>
          <w:kern w:val="0"/>
          <w:sz w:val="16"/>
          <w:szCs w:val="16"/>
          <w:lang w:eastAsia="it-IT" w:bidi="ar-SA"/>
        </w:rPr>
        <w:t xml:space="preserve">(Professore ordinario di diritto tributario, già Magnifico Rettore, Presidente Anvur) - Antonio </w:t>
      </w:r>
      <w:r>
        <w:rPr>
          <w:rFonts w:ascii="Verdana" w:hAnsi="Verdana" w:eastAsia="Calibri" w:cs="Times New Roman"/>
          <w:b/>
          <w:i/>
          <w:kern w:val="0"/>
          <w:sz w:val="16"/>
          <w:szCs w:val="16"/>
          <w:lang w:eastAsia="it-IT" w:bidi="ar-SA"/>
        </w:rPr>
        <w:t xml:space="preserve">VALITUTTI </w:t>
      </w:r>
      <w:r>
        <w:rPr>
          <w:rFonts w:ascii="Verdana" w:hAnsi="Verdana" w:eastAsia="Calibri" w:cs="Times New Roman"/>
          <w:i/>
          <w:kern w:val="0"/>
          <w:sz w:val="16"/>
          <w:szCs w:val="16"/>
          <w:lang w:eastAsia="it-IT" w:bidi="ar-SA"/>
        </w:rPr>
        <w:t xml:space="preserve">(Presidente di Sezione presso la  Suprema Corte di Cassazione) - Alessio </w:t>
      </w:r>
      <w:r>
        <w:rPr>
          <w:rFonts w:ascii="Verdana" w:hAnsi="Verdana" w:eastAsia="Calibri" w:cs="Times New Roman"/>
          <w:b/>
          <w:i/>
          <w:kern w:val="0"/>
          <w:sz w:val="16"/>
          <w:szCs w:val="16"/>
          <w:lang w:eastAsia="it-IT" w:bidi="ar-SA"/>
        </w:rPr>
        <w:t>ZACCARIA</w:t>
      </w:r>
      <w:r>
        <w:rPr>
          <w:rFonts w:ascii="Verdana" w:hAnsi="Verdana" w:eastAsia="Calibri" w:cs="Times New Roman"/>
          <w:i/>
          <w:kern w:val="0"/>
          <w:sz w:val="16"/>
          <w:szCs w:val="16"/>
          <w:lang w:eastAsia="it-IT" w:bidi="ar-SA"/>
        </w:rPr>
        <w:t xml:space="preserve"> (Professore ordinario di diritto privato, già componente laico C.S.M.).</w:t>
      </w:r>
    </w:p>
    <w:p>
      <w:pPr>
        <w:widowControl/>
        <w:pBdr>
          <w:bottom w:val="single" w:color="000000" w:sz="6" w:space="1"/>
        </w:pBdr>
        <w:suppressAutoHyphens w:val="0"/>
        <w:autoSpaceDN w:val="0"/>
        <w:spacing w:line="276" w:lineRule="auto"/>
        <w:ind w:left="142" w:right="-1"/>
        <w:rPr>
          <w:rFonts w:ascii="Verdana" w:hAnsi="Verdana" w:eastAsia="Calibri" w:cs="Times New Roman"/>
          <w:i/>
          <w:kern w:val="0"/>
          <w:sz w:val="16"/>
          <w:szCs w:val="16"/>
          <w:lang w:eastAsia="it-IT" w:bidi="ar-SA"/>
        </w:rPr>
      </w:pPr>
      <w:r>
        <w:rPr>
          <w:rFonts w:ascii="Verdana" w:hAnsi="Verdana" w:eastAsia="Times New Roman" w:cs="Times New Roman"/>
          <w:bCs/>
          <w:kern w:val="0"/>
          <w:lang w:eastAsia="it-IT" w:bidi="ar-SA"/>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146050</wp:posOffset>
                </wp:positionV>
                <wp:extent cx="6162675" cy="0"/>
                <wp:effectExtent l="0" t="28575" r="9525" b="28575"/>
                <wp:wrapNone/>
                <wp:docPr id="1" name="AutoShape 2"/>
                <wp:cNvGraphicFramePr/>
                <a:graphic xmlns:a="http://schemas.openxmlformats.org/drawingml/2006/main">
                  <a:graphicData uri="http://schemas.microsoft.com/office/word/2010/wordprocessingShape">
                    <wps:wsp>
                      <wps:cNvCnPr/>
                      <wps:spPr>
                        <a:xfrm>
                          <a:off x="0" y="0"/>
                          <a:ext cx="6162675" cy="0"/>
                        </a:xfrm>
                        <a:prstGeom prst="straightConnector1">
                          <a:avLst/>
                        </a:prstGeom>
                        <a:ln w="57150" cap="flat" cmpd="sng">
                          <a:solidFill>
                            <a:srgbClr val="00B050"/>
                          </a:solidFill>
                          <a:prstDash val="solid"/>
                          <a:headEnd type="none" w="med" len="med"/>
                          <a:tailEnd type="none" w="med" len="med"/>
                        </a:ln>
                        <a:effectLst/>
                      </wps:spPr>
                      <wps:bodyPr/>
                    </wps:wsp>
                  </a:graphicData>
                </a:graphic>
              </wp:anchor>
            </w:drawing>
          </mc:Choice>
          <mc:Fallback>
            <w:pict>
              <v:shape id="AutoShape 2" o:spid="_x0000_s1026" o:spt="32" type="#_x0000_t32" style="position:absolute;left:0pt;margin-left:1.8pt;margin-top:11.5pt;height:0pt;width:485.25pt;z-index:251659264;mso-width-relative:page;mso-height-relative:page;" filled="f" stroked="t" coordsize="21600,21600" o:gfxdata="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EepMzXAAAA&#10;BwEAAA8AAAAAAAAAAQAgAAAAIgAAAGRycy9kb3ducmV2LnhtbFBLAQIUABQAAAAIAIdO4kA8PmFC&#10;5QEAAO8DAAAOAAAAAAAAAAEAIAAAACYBAABkcnMvZTJvRG9jLnhtbFBLBQYAAAAABgAGAFkBAAB9&#10;BQAAAAA=&#10;">
                <v:fill on="f" focussize="0,0"/>
                <v:stroke weight="4.5pt" color="#00B050" joinstyle="round"/>
                <v:imagedata o:title=""/>
                <o:lock v:ext="edit" aspectratio="f"/>
              </v:shape>
            </w:pict>
          </mc:Fallback>
        </mc:AlternateContent>
      </w:r>
    </w:p>
    <w:p>
      <w:pPr>
        <w:widowControl/>
        <w:suppressAutoHyphens w:val="0"/>
        <w:rPr>
          <w:rFonts w:eastAsia="Times New Roman" w:cs="Times New Roman"/>
          <w:kern w:val="0"/>
          <w:lang w:eastAsia="it-IT" w:bidi="ar-SA"/>
        </w:rPr>
      </w:pPr>
      <w:r>
        <w:rPr>
          <w:rFonts w:eastAsia="Times New Roman" w:cs="Times New Roman"/>
          <w:kern w:val="0"/>
          <w:lang w:eastAsia="it-IT" w:bidi="ar-SA"/>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107950</wp:posOffset>
                </wp:positionV>
                <wp:extent cx="6162675" cy="0"/>
                <wp:effectExtent l="0" t="28575" r="9525" b="28575"/>
                <wp:wrapNone/>
                <wp:docPr id="2" name="AutoShape 3"/>
                <wp:cNvGraphicFramePr/>
                <a:graphic xmlns:a="http://schemas.openxmlformats.org/drawingml/2006/main">
                  <a:graphicData uri="http://schemas.microsoft.com/office/word/2010/wordprocessingShape">
                    <wps:wsp>
                      <wps:cNvCnPr/>
                      <wps:spPr>
                        <a:xfrm>
                          <a:off x="0" y="0"/>
                          <a:ext cx="6162675" cy="0"/>
                        </a:xfrm>
                        <a:prstGeom prst="straightConnector1">
                          <a:avLst/>
                        </a:prstGeom>
                        <a:ln w="57150" cap="flat" cmpd="sng">
                          <a:solidFill>
                            <a:srgbClr val="FF0000"/>
                          </a:solidFill>
                          <a:prstDash val="solid"/>
                          <a:headEnd type="none" w="med" len="med"/>
                          <a:tailEnd type="none" w="med" len="med"/>
                        </a:ln>
                        <a:effectLst/>
                      </wps:spPr>
                      <wps:bodyPr/>
                    </wps:wsp>
                  </a:graphicData>
                </a:graphic>
              </wp:anchor>
            </w:drawing>
          </mc:Choice>
          <mc:Fallback>
            <w:pict>
              <v:shape id="AutoShape 3" o:spid="_x0000_s1026" o:spt="32" type="#_x0000_t32" style="position:absolute;left:0pt;margin-left:1.8pt;margin-top:8.5pt;height:0pt;width:485.25pt;z-index:251660288;mso-width-relative:page;mso-height-relative:page;" filled="f" stroked="t" coordsize="21600,21600" o:gfxdata="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Aq0g9QAAAAH&#10;AQAADwAAAAAAAAABACAAAAAiAAAAZHJzL2Rvd25yZXYueG1sUEsBAhQAFAAAAAgAh07iQIEhSQDn&#10;AQAA7wMAAA4AAAAAAAAAAQAgAAAAIwEAAGRycy9lMm9Eb2MueG1sUEsFBgAAAAAGAAYAWQEAAHwF&#10;AAAAAA==&#10;">
                <v:fill on="f" focussize="0,0"/>
                <v:stroke weight="4.5pt" color="#FF0000" joinstyle="round"/>
                <v:imagedata o:title=""/>
                <o:lock v:ext="edit" aspectratio="f"/>
              </v:shape>
            </w:pict>
          </mc:Fallback>
        </mc:AlternateContent>
      </w: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center"/>
        <w:rPr>
          <w:rFonts w:hint="default" w:ascii="Verdana" w:hAnsi="Verdana" w:eastAsia="Helvetica" w:cs="Verdana"/>
          <w:i w:val="0"/>
          <w:iCs w:val="0"/>
          <w:caps w:val="0"/>
          <w:color w:val="000000" w:themeColor="text1"/>
          <w:spacing w:val="0"/>
          <w:sz w:val="21"/>
          <w:szCs w:val="21"/>
          <w:shd w:val="clear" w:fill="FFFFFF"/>
          <w:lang w:val="it-IT"/>
          <w14:textFill>
            <w14:solidFill>
              <w14:schemeClr w14:val="tx1"/>
            </w14:solidFill>
          </w14:textFill>
        </w:rPr>
      </w:pPr>
      <w:r>
        <w:rPr>
          <w:rFonts w:hint="default" w:ascii="Verdana" w:hAnsi="Verdana" w:eastAsia="Helvetica" w:cs="Verdana"/>
          <w:i w:val="0"/>
          <w:iCs w:val="0"/>
          <w:caps w:val="0"/>
          <w:color w:val="000000" w:themeColor="text1"/>
          <w:spacing w:val="0"/>
          <w:sz w:val="21"/>
          <w:szCs w:val="21"/>
          <w:shd w:val="clear" w:fill="FFFFFF"/>
          <w:lang w:val="it-IT"/>
          <w14:textFill>
            <w14:solidFill>
              <w14:schemeClr w14:val="tx1"/>
            </w14:solidFill>
          </w14:textFill>
        </w:rPr>
        <w:t>C</w:t>
      </w:r>
      <w:r>
        <w:rPr>
          <w:rFonts w:hint="default" w:ascii="Verdana" w:hAnsi="Verdana" w:eastAsia="Helvetica" w:cs="Verdana"/>
          <w:i w:val="0"/>
          <w:iCs w:val="0"/>
          <w:caps w:val="0"/>
          <w:color w:val="000000" w:themeColor="text1"/>
          <w:spacing w:val="0"/>
          <w:sz w:val="21"/>
          <w:szCs w:val="21"/>
          <w:shd w:val="clear" w:fill="FFFFFF"/>
          <w14:textFill>
            <w14:solidFill>
              <w14:schemeClr w14:val="tx1"/>
            </w14:solidFill>
          </w14:textFill>
        </w:rPr>
        <w:t>ompenso per prestazioni professionali di avvocato</w:t>
      </w:r>
      <w:r>
        <w:rPr>
          <w:rFonts w:hint="default" w:ascii="Verdana" w:hAnsi="Verdana" w:eastAsia="Helvetica" w:cs="Verdana"/>
          <w:i w:val="0"/>
          <w:iCs w:val="0"/>
          <w:caps w:val="0"/>
          <w:color w:val="000000" w:themeColor="text1"/>
          <w:spacing w:val="0"/>
          <w:sz w:val="21"/>
          <w:szCs w:val="21"/>
          <w:shd w:val="clear" w:fill="FFFFFF"/>
          <w:lang w:val="it-IT"/>
          <w14:textFill>
            <w14:solidFill>
              <w14:schemeClr w14:val="tx1"/>
            </w14:solidFill>
          </w14:textFill>
        </w:rPr>
        <w:t>:</w:t>
      </w:r>
    </w:p>
    <w:p>
      <w:pPr>
        <w:widowControl/>
        <w:suppressAutoHyphens w:val="0"/>
        <w:jc w:val="center"/>
        <w:rPr>
          <w:rFonts w:hint="default" w:ascii="Verdana" w:hAnsi="Verdana" w:eastAsia="Times New Roman" w:cs="Verdana"/>
          <w:bCs/>
          <w:color w:val="000000" w:themeColor="text1"/>
          <w:kern w:val="0"/>
          <w:sz w:val="20"/>
          <w:szCs w:val="20"/>
          <w:lang w:val="it-IT" w:eastAsia="it-IT"/>
          <w14:textFill>
            <w14:solidFill>
              <w14:schemeClr w14:val="tx1"/>
            </w14:solidFill>
          </w14:textFill>
        </w:rPr>
      </w:pPr>
      <w:r>
        <w:rPr>
          <w:rFonts w:hint="default" w:ascii="Verdana" w:hAnsi="Verdana" w:eastAsia="Helvetica" w:cs="Verdana"/>
          <w:i w:val="0"/>
          <w:iCs w:val="0"/>
          <w:caps w:val="0"/>
          <w:color w:val="000000" w:themeColor="text1"/>
          <w:spacing w:val="0"/>
          <w:sz w:val="21"/>
          <w:szCs w:val="21"/>
          <w:shd w:val="clear" w:fill="FFFFFF"/>
          <w:lang w:val="it-IT"/>
          <w14:textFill>
            <w14:solidFill>
              <w14:schemeClr w14:val="tx1"/>
            </w14:solidFill>
          </w14:textFill>
        </w:rPr>
        <w:t>sì al rito semplificato d.c. (dopo Cartabia)</w:t>
      </w: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i/>
          <w:iCs/>
          <w:kern w:val="0"/>
          <w:sz w:val="20"/>
          <w:szCs w:val="20"/>
          <w:lang w:val="en-US" w:eastAsia="it-IT"/>
        </w:rPr>
      </w:pPr>
      <w:r>
        <w:rPr>
          <w:rFonts w:hint="default" w:ascii="Verdana" w:hAnsi="Verdana" w:eastAsia="Times New Roman"/>
          <w:bCs/>
          <w:i/>
          <w:iCs/>
          <w:kern w:val="0"/>
          <w:sz w:val="20"/>
          <w:szCs w:val="20"/>
          <w:lang w:val="en-US" w:eastAsia="it-IT"/>
        </w:rPr>
        <w:t>Il presente procedimento, avente ad oggetto la liquidazione di compenso per prestazioni professionali di avvocato rese in processo civile, è stato instaurato con ricorso depositato in epoca successiva al 28 febbraio 2023.</w:t>
      </w:r>
    </w:p>
    <w:p>
      <w:pPr>
        <w:widowControl/>
        <w:suppressAutoHyphens w:val="0"/>
        <w:ind w:firstLine="100" w:firstLineChars="50"/>
        <w:jc w:val="both"/>
        <w:rPr>
          <w:rFonts w:hint="default" w:ascii="Verdana" w:hAnsi="Verdana" w:eastAsia="Times New Roman"/>
          <w:bCs/>
          <w:i/>
          <w:iCs/>
          <w:kern w:val="0"/>
          <w:sz w:val="20"/>
          <w:szCs w:val="20"/>
          <w:lang w:val="en-US" w:eastAsia="it-IT"/>
        </w:rPr>
      </w:pPr>
      <w:r>
        <w:rPr>
          <w:rFonts w:hint="default" w:ascii="Verdana" w:hAnsi="Verdana" w:eastAsia="Times New Roman"/>
          <w:bCs/>
          <w:i/>
          <w:iCs/>
          <w:kern w:val="0"/>
          <w:sz w:val="20"/>
          <w:szCs w:val="20"/>
          <w:lang w:val="en-US" w:eastAsia="it-IT"/>
        </w:rPr>
        <w:t>Conseguentemente, rispetto ad esso trova applicazione l'art. 14 del Dlgs n° 150 del 2011 che, nella attuale formulazione, come modificata dal Dlgs n° 149 del 2022, convertito con legge n°197 del 2022, con effetto a decorrere dalla data indicata (ex art.35 del Dlgs cit., come sostituito in sede di conversione dall'art.380 co1° della legge), prevede che il relativo procedimento sia regolato dal rito semplificato di cognizione (“ove non diversamente disposto dal presente articolo”), e deciso dal tribunale in composizione monocratica, con sentenza inappellabile.Il rito semplificato, introdotto dalla medesima riforma (in sostituzione del precedente rito sommario previsto dagli artt.702 bis ss cpc) con gli artt.281 undecies ss cpc, prevede (all'art.281 terdecies cpc) che la decisione sia resa ex art.281 sexies cpc, e quindi con sentenza contestuale ovvero -come nella specie- soggetta a deposito entro trenta giorni dall'udienza di discussione orale (art.281 sexies co.3° cpc, nell'attuale formulazione, frutto della medesima riforma).</w:t>
      </w: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
          <w:bCs w:val="0"/>
          <w:kern w:val="0"/>
          <w:sz w:val="20"/>
          <w:szCs w:val="20"/>
          <w:lang w:val="en-US" w:eastAsia="it-IT"/>
        </w:rPr>
      </w:pPr>
      <w:r>
        <w:rPr>
          <w:rFonts w:hint="default" w:ascii="Verdana" w:hAnsi="Verdana" w:eastAsia="Times New Roman"/>
          <w:b/>
          <w:bCs w:val="0"/>
          <w:kern w:val="0"/>
          <w:sz w:val="20"/>
          <w:szCs w:val="20"/>
          <w:lang w:val="en-US" w:eastAsia="it-IT"/>
        </w:rPr>
        <w:t>Tribunale Modena, sentenza del 5.10.2023 n. 1598</w:t>
      </w:r>
    </w:p>
    <w:p>
      <w:pPr>
        <w:widowControl/>
        <w:suppressAutoHyphens w:val="0"/>
        <w:jc w:val="both"/>
        <w:rPr>
          <w:rFonts w:hint="default" w:ascii="Verdana" w:hAnsi="Verdana" w:eastAsia="Times New Roman"/>
          <w:b/>
          <w:bCs w:val="0"/>
          <w:kern w:val="0"/>
          <w:sz w:val="20"/>
          <w:szCs w:val="20"/>
          <w:lang w:val="en-US" w:eastAsia="it-IT"/>
        </w:rPr>
      </w:pPr>
    </w:p>
    <w:p>
      <w:pPr>
        <w:widowControl/>
        <w:suppressAutoHyphens w:val="0"/>
        <w:jc w:val="both"/>
        <w:rPr>
          <w:rFonts w:hint="default" w:ascii="Verdana" w:hAnsi="Verdana" w:eastAsia="Times New Roman"/>
          <w:b w:val="0"/>
          <w:bCs/>
          <w:i/>
          <w:iCs/>
          <w:kern w:val="0"/>
          <w:sz w:val="20"/>
          <w:szCs w:val="20"/>
          <w:lang w:val="en-US" w:eastAsia="it-IT"/>
        </w:rPr>
      </w:pPr>
      <w:r>
        <w:rPr>
          <w:rFonts w:hint="default" w:ascii="Verdana" w:hAnsi="Verdana" w:eastAsia="Times New Roman"/>
          <w:b w:val="0"/>
          <w:bCs/>
          <w:i/>
          <w:iCs/>
          <w:kern w:val="0"/>
          <w:sz w:val="20"/>
          <w:szCs w:val="20"/>
          <w:lang w:val="en-US" w:eastAsia="it-IT"/>
        </w:rPr>
        <w:t>...omissis....</w:t>
      </w: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1) E' opportuno premettere che il presente procedimento, avente ad oggetto la liquidazione di compenso per prestazioni professionali di avvocato rese in processo civile, è stato instaurato con ricorso depositato in epoca successiva al 28 febbraio 2023.</w:t>
      </w:r>
    </w:p>
    <w:p>
      <w:pPr>
        <w:widowControl/>
        <w:suppressAutoHyphens w:val="0"/>
        <w:jc w:val="both"/>
        <w:rPr>
          <w:rFonts w:hint="default" w:ascii="Verdana" w:hAnsi="Verdana" w:eastAsia="Times New Roman"/>
          <w:b/>
          <w:bCs w:val="0"/>
          <w:kern w:val="0"/>
          <w:sz w:val="20"/>
          <w:szCs w:val="20"/>
          <w:lang w:val="en-US" w:eastAsia="it-IT"/>
        </w:rPr>
      </w:pPr>
    </w:p>
    <w:p>
      <w:pPr>
        <w:widowControl/>
        <w:suppressAutoHyphens w:val="0"/>
        <w:jc w:val="both"/>
        <w:rPr>
          <w:rFonts w:hint="default" w:ascii="Verdana" w:hAnsi="Verdana" w:eastAsia="Times New Roman"/>
          <w:b/>
          <w:bCs w:val="0"/>
          <w:kern w:val="0"/>
          <w:sz w:val="20"/>
          <w:szCs w:val="20"/>
          <w:lang w:val="en-US" w:eastAsia="it-IT"/>
        </w:rPr>
      </w:pPr>
      <w:r>
        <w:rPr>
          <w:rFonts w:hint="default" w:ascii="Verdana" w:hAnsi="Verdana" w:eastAsia="Times New Roman"/>
          <w:b/>
          <w:bCs w:val="0"/>
          <w:kern w:val="0"/>
          <w:sz w:val="20"/>
          <w:szCs w:val="20"/>
          <w:lang w:val="en-US" w:eastAsia="it-IT"/>
        </w:rPr>
        <w:t>Conseguentemente, rispetto ad esso trova applicazione l'art. 14 del Dlgs n° 150 del 2011 che, nella attuale formulazione, come modificata dal Dlgs n° 149 del 2022, convertito con legge n°197 del 2022, con effetto a decorrere dalla data indicata (ex art.35 del Dlgs cit., come sostituito in sede di conversione dall'art.380 co1° della legge), prevede che il relativo procedimento sia regolato dal rito semplificato di cognizione (“ove non diversamente disposto dal presente articolo”), e deciso dal tribunale in composizione monocratica, con sentenza inappellabile.</w:t>
      </w:r>
    </w:p>
    <w:p>
      <w:pPr>
        <w:widowControl/>
        <w:suppressAutoHyphens w:val="0"/>
        <w:jc w:val="both"/>
        <w:rPr>
          <w:rFonts w:hint="default" w:ascii="Verdana" w:hAnsi="Verdana" w:eastAsia="Times New Roman"/>
          <w:b/>
          <w:bCs w:val="0"/>
          <w:kern w:val="0"/>
          <w:sz w:val="20"/>
          <w:szCs w:val="20"/>
          <w:lang w:val="en-US" w:eastAsia="it-IT"/>
        </w:rPr>
      </w:pPr>
    </w:p>
    <w:p>
      <w:pPr>
        <w:widowControl/>
        <w:suppressAutoHyphens w:val="0"/>
        <w:jc w:val="both"/>
        <w:rPr>
          <w:rFonts w:hint="default" w:ascii="Verdana" w:hAnsi="Verdana" w:eastAsia="Times New Roman"/>
          <w:b/>
          <w:bCs w:val="0"/>
          <w:kern w:val="0"/>
          <w:sz w:val="20"/>
          <w:szCs w:val="20"/>
          <w:lang w:val="en-US" w:eastAsia="it-IT"/>
        </w:rPr>
      </w:pPr>
      <w:r>
        <w:rPr>
          <w:rFonts w:hint="default" w:ascii="Verdana" w:hAnsi="Verdana" w:eastAsia="Times New Roman"/>
          <w:b/>
          <w:bCs w:val="0"/>
          <w:kern w:val="0"/>
          <w:sz w:val="20"/>
          <w:szCs w:val="20"/>
          <w:lang w:val="en-US" w:eastAsia="it-IT"/>
        </w:rPr>
        <w:t>Il rito semplificato, introdotto dalla medesima riforma (in sostituzione del precedente rito sommario previsto dagli artt. 702 bis ss cpc) con gli artt.281 undecies ss cpc, prevede (all'art.281 terdecies cpc) che la decisione sia resa ex art.281 sexies cpc, e quindi con sentenza contestuale ovvero -come nella specie- soggetta a deposito entro trenta giorni dall'udienza di discussione orale (art.281 sexies co.3° cpc, nell'attuale formulazione, frutto della medesima riforma).</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2) Per giurisprudenza pacifica a partire da Cass., sez. U., sent. n°13533 del 30 ottobre 2001, “in tema di prova dell'inadempimento di una obbligazione, il creditore che agisca per la risoluzione contrattuale, per il risarcimento del danno, ovvero per l'adempimento, deve soltanto provare la fonte negoziale o legale del suo diritto ed il relativo termine di scadenza, limitandosi alla mera allegazione della circostanza dell'inadempimento della controparte, mentre il debitore convenuto è gravato dell'onere della prova del fatto estintivo dell'altrui pretesa, costituito dall'avvenuto adempimento”</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3) In relazione al procedimento indicato in premessa, il legale ricorrente ha documentato l'incarico ricevuto da parte convenuta e l'attività svolta, dal deposito del ricorso fino alla sua conclusione, segnata dalla dichiarazione di esecutività dello stato passivo fallimentare.</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Ha poi allegato l'altrui integrale inadempimento; in tal modo assolvendo compiutamente ai propri oneri assertivi e probatori.</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Il procedimento in questione risulta di valore non inferiore ad €.26.000, in relazione all'entità del credito oggetto di domanda di ammissione.</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Trattandosi di attività esaurita prima del 23 ottobre 2022, epoca iniziale di vigenza del DM 147/22, relativa ad attività di natura contenziosa non specificamente tabellata, il compenso andrebbe liquidato ex art.2) delle tabelle allegate al DM n°55/14 (piuttosto che mediante applicazione analogica dell'art.20, relativo ai diversi procedimenti per dichiarazione di fallimento).</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Tale interpretazione risulta confermata dal legislatore che, con il DM 147/22, per detta attività ha introdotto una nuova specifica ...........</w:t>
      </w:r>
      <w:bookmarkStart w:id="0" w:name="_GoBack"/>
      <w:bookmarkEnd w:id="0"/>
      <w:r>
        <w:rPr>
          <w:rFonts w:hint="default" w:ascii="Verdana" w:hAnsi="Verdana" w:eastAsia="Times New Roman"/>
          <w:b w:val="0"/>
          <w:bCs/>
          <w:kern w:val="0"/>
          <w:sz w:val="20"/>
          <w:szCs w:val="20"/>
          <w:lang w:val="en-US" w:eastAsia="it-IT"/>
        </w:rPr>
        <w:t xml:space="preserve"> articolata in quattro fasi equivalenti a quelle previste dall'art.2) per i giudizi di cognizione.</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Ne consegue che il compenso in concreto richiesto dal ricorrente per l'attività svolta -€.1.400 oltre accessori- risulta ben inferiore al minimo tabellare (che, ex art.2 del DM n°55/14, applicati i valori medi dimezzati per tre fasi, esclusa quella istruttoria, è pari ad €.2.405) e può essere quindi integralmente riconosciuto.</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4) Avendo il ricorrente, del foro di R.................., documentato che, nell'esercizio della descritta attività professionale, per due volte è comparso in udienza presso questo Tribunale, spettano al predetto, ex artt.11 e 27 del DM n°55/14, anche il rimborso delle spese di viaggio con mezzo proprio e l'indennità di trasferta.</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Ciò, nella misura richiesta, che quanto alle spese di viaggio risulta correttamente determinata ex art.27 del DM n°55/14 sulla scorta del dato oggettivo della distanza fra....................... e quanto all'indennità di trasferta risulta ragionevole (In effetti, il legislatore della riforma ha previsto tale indennità di trasferta, senza tuttavia quantificarla. Nel precedente sistema tariffario v'era, invece, l'espressa indicazione di un importo ricompreso fra €.10 ed €.30 per ogni ora, per un massimo di otto ore giornaliere. L'importo qui richiesto di complessivi €.150 per due trasferte comportanti un impegno fuori sede ipotizzabile in almeno quattro ore ciascuna corrisponde a meno di €.20 all'ora, che è il valore medio previsto nella legislazione abrogata nel 2014, e quindi può essere interamente riconosciuto).</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5) La domanda merita pertanto integrale accoglimento.</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Ne consegue che parte convenuta va condannata al pagamento, in favore del ricorrente, della complessiva somma di €.2.257,60 -corrispondente a: €.1.400 per compenso; €.210 per spese generali ex art.13 DM cit.; €.169,32 per spese (che sono imponibili) di viaggio ed indennità di trasferta; con maggiorazione della risultante somma del 4% per CPA; con maggiorazione del risultante prodotto del 22% per IVA.</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Su tale importo sono inoltre dovuti gli interessi maturati e maturandi al saldo dal primo atto di messa in mora stragiudiziale (ricevuto il 23 dicembre 2021) al tasso legale, che a partire dalla domanda giudiziale (28 marzo 2023) va determinato ex art.1284 co.4° cc.</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6) Le spese di lite seguono la soccombenza e si liquidano in dispositivo, con applicazione dei valori minimi (stante la ridotta attività difensiva determinata dall'altrui contumacia) per le fasi introduttiva, di studio e decisoria (escluso il compenso per la fase istruttoria, non svolta) previsti al punto 2 delle tabelle allegate al DM 147/22 in relazione al valore della causa, ricompreso nella fascia fino ad €.5.200.</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P.Q.M.</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definitivamente pronunziando nel procedimento introdotto da Pa. Fo. nei confronti di .... nella contumacia di quest'ultimo, così provvede:</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1) CONDANNA .....l pagamento, in favore di controparte, della somma di</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€.2.257,60 oltre interessi - maturati al saggio legale determinato ex art.1284 co.1° cc dal 23 dicembre 2021 al 27 marzo 2023;</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 maturati e maturandi al saggio legale determinato ex art.1284 co.4° cc. dal 28 marzo 2023 fino all'effettivo soddisfo.</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2) CONDANNA il medesimo al rimborso delle spese sostenute dal ricorrente per il presente procedimento, che liquida in complessivi €.178 per esborsi ed €.1.701 per compenso, oltre spese generali in ragione del 15% del suddetto compenso ed accessori di legge.</w:t>
      </w:r>
    </w:p>
    <w:p>
      <w:pPr>
        <w:widowControl/>
        <w:suppressAutoHyphens w:val="0"/>
        <w:jc w:val="both"/>
        <w:rPr>
          <w:rFonts w:hint="default" w:ascii="Verdana" w:hAnsi="Verdana" w:eastAsia="Times New Roman"/>
          <w:b w:val="0"/>
          <w:bCs/>
          <w:kern w:val="0"/>
          <w:sz w:val="20"/>
          <w:szCs w:val="20"/>
          <w:lang w:val="en-US" w:eastAsia="it-IT"/>
        </w:rPr>
      </w:pPr>
    </w:p>
    <w:p>
      <w:pPr>
        <w:widowControl/>
        <w:suppressAutoHyphens w:val="0"/>
        <w:jc w:val="both"/>
        <w:rPr>
          <w:rFonts w:hint="default" w:ascii="Verdana" w:hAnsi="Verdana" w:eastAsia="Times New Roman"/>
          <w:b w:val="0"/>
          <w:bCs/>
          <w:kern w:val="0"/>
          <w:sz w:val="20"/>
          <w:szCs w:val="20"/>
          <w:lang w:val="en-US" w:eastAsia="it-IT"/>
        </w:rPr>
      </w:pPr>
      <w:r>
        <w:rPr>
          <w:rFonts w:hint="default" w:ascii="Verdana" w:hAnsi="Verdana" w:eastAsia="Times New Roman"/>
          <w:b w:val="0"/>
          <w:bCs/>
          <w:kern w:val="0"/>
          <w:sz w:val="20"/>
          <w:szCs w:val="20"/>
          <w:lang w:val="en-US" w:eastAsia="it-IT"/>
        </w:rPr>
        <w:t xml:space="preserve">Co.ì deciso in Modena il 5 ottobre 2023 </w:t>
      </w:r>
    </w:p>
    <w:p>
      <w:pPr>
        <w:widowControl/>
        <w:suppressAutoHyphens w:val="0"/>
        <w:jc w:val="both"/>
        <w:rPr>
          <w:rFonts w:hint="default" w:ascii="Verdana" w:hAnsi="Verdana" w:eastAsia="Times New Roman"/>
          <w:b/>
          <w:bCs w:val="0"/>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hint="default" w:ascii="Verdana" w:hAnsi="Verdana" w:eastAsia="Times New Roman"/>
          <w:bCs/>
          <w:kern w:val="0"/>
          <w:sz w:val="20"/>
          <w:szCs w:val="20"/>
          <w:lang w:val="en-US" w:eastAsia="it-IT"/>
        </w:rPr>
      </w:pPr>
    </w:p>
    <w:p>
      <w:pPr>
        <w:widowControl/>
        <w:suppressAutoHyphens w:val="0"/>
        <w:jc w:val="both"/>
        <w:rPr>
          <w:rFonts w:ascii="Verdana" w:hAnsi="Verdana" w:eastAsia="Times New Roman" w:cs="Times New Roman"/>
          <w:bCs/>
          <w:kern w:val="0"/>
          <w:sz w:val="22"/>
          <w:szCs w:val="22"/>
          <w:lang w:eastAsia="it-IT" w:bidi="ar-SA"/>
        </w:rPr>
      </w:pPr>
    </w:p>
    <w:p>
      <w:pPr>
        <w:jc w:val="center"/>
        <w:rPr>
          <w:rFonts w:ascii="Verdana" w:hAnsi="Verdana"/>
          <w:sz w:val="16"/>
          <w:szCs w:val="16"/>
        </w:rPr>
      </w:pPr>
      <w:r>
        <w:rPr>
          <w:rFonts w:ascii="Verdana" w:hAnsi="Verdana"/>
          <w:b/>
          <w:sz w:val="16"/>
          <w:szCs w:val="16"/>
        </w:rPr>
        <w:t>COORDINATORE Redazionale</w:t>
      </w:r>
      <w:r>
        <w:rPr>
          <w:rFonts w:ascii="Verdana" w:hAnsi="Verdana"/>
          <w:sz w:val="16"/>
          <w:szCs w:val="16"/>
        </w:rPr>
        <w:t>: Giulio SPINA</w:t>
      </w:r>
    </w:p>
    <w:p>
      <w:pPr>
        <w:pBdr>
          <w:bottom w:val="single" w:color="auto" w:sz="6" w:space="1"/>
        </w:pBdr>
        <w:rPr>
          <w:rFonts w:ascii="Verdana" w:hAnsi="Verdana"/>
          <w:sz w:val="16"/>
          <w:szCs w:val="16"/>
        </w:rPr>
      </w:pPr>
    </w:p>
    <w:p>
      <w:pPr>
        <w:jc w:val="center"/>
        <w:rPr>
          <w:rFonts w:ascii="Verdana" w:hAnsi="Verdana"/>
          <w:sz w:val="16"/>
          <w:szCs w:val="16"/>
        </w:rPr>
      </w:pPr>
    </w:p>
    <w:p>
      <w:pPr>
        <w:jc w:val="center"/>
        <w:rPr>
          <w:rFonts w:ascii="Verdana" w:hAnsi="Verdana"/>
          <w:b/>
          <w:bCs/>
          <w:sz w:val="16"/>
          <w:szCs w:val="16"/>
        </w:rPr>
      </w:pPr>
      <w:r>
        <w:rPr>
          <w:rFonts w:ascii="Verdana" w:hAnsi="Verdana"/>
          <w:b/>
          <w:bCs/>
          <w:sz w:val="16"/>
          <w:szCs w:val="16"/>
        </w:rPr>
        <w:t>Comitato REDAZIONALE INTERNAZIONALE:</w:t>
      </w:r>
    </w:p>
    <w:p>
      <w:pPr>
        <w:jc w:val="center"/>
        <w:rPr>
          <w:rFonts w:ascii="Verdana" w:hAnsi="Verdana"/>
          <w:sz w:val="16"/>
          <w:szCs w:val="16"/>
        </w:rPr>
      </w:pPr>
    </w:p>
    <w:p>
      <w:pPr>
        <w:jc w:val="center"/>
        <w:rPr>
          <w:rFonts w:ascii="Verdana" w:hAnsi="Verdana"/>
          <w:sz w:val="16"/>
          <w:szCs w:val="16"/>
          <w:lang w:val="en-US"/>
        </w:rPr>
      </w:pPr>
      <w:r>
        <w:rPr>
          <w:rFonts w:ascii="Verdana" w:hAnsi="Verdana"/>
          <w:sz w:val="16"/>
          <w:szCs w:val="16"/>
          <w:lang w:val="en-US"/>
        </w:rPr>
        <w:t xml:space="preserve">Giovanni Alessi, </w:t>
      </w:r>
      <w:r>
        <w:rPr>
          <w:rFonts w:ascii="Verdana" w:hAnsi="Verdana"/>
          <w:b/>
          <w:sz w:val="16"/>
          <w:szCs w:val="16"/>
          <w:lang w:val="en-US"/>
        </w:rPr>
        <w:t>New York City</w:t>
      </w:r>
      <w:r>
        <w:rPr>
          <w:rFonts w:ascii="Verdana" w:hAnsi="Verdana"/>
          <w:sz w:val="16"/>
          <w:szCs w:val="16"/>
          <w:lang w:val="en-US"/>
        </w:rPr>
        <w:t xml:space="preserve"> (United States of America)</w:t>
      </w:r>
    </w:p>
    <w:p>
      <w:pPr>
        <w:jc w:val="center"/>
        <w:rPr>
          <w:rFonts w:ascii="Verdana" w:hAnsi="Verdana"/>
          <w:sz w:val="16"/>
          <w:szCs w:val="16"/>
        </w:rPr>
      </w:pPr>
      <w:r>
        <w:rPr>
          <w:rFonts w:ascii="Verdana" w:hAnsi="Verdana"/>
          <w:sz w:val="16"/>
          <w:szCs w:val="16"/>
        </w:rPr>
        <w:t xml:space="preserve">Daria Filippelli, </w:t>
      </w:r>
      <w:r>
        <w:rPr>
          <w:rFonts w:ascii="Verdana" w:hAnsi="Verdana"/>
          <w:b/>
          <w:sz w:val="16"/>
          <w:szCs w:val="16"/>
        </w:rPr>
        <w:t>London</w:t>
      </w:r>
      <w:r>
        <w:rPr>
          <w:rFonts w:ascii="Verdana" w:hAnsi="Verdana"/>
          <w:sz w:val="16"/>
          <w:szCs w:val="16"/>
        </w:rPr>
        <w:t xml:space="preserve"> (United Kingdom)</w:t>
      </w:r>
    </w:p>
    <w:p>
      <w:pPr>
        <w:jc w:val="center"/>
        <w:rPr>
          <w:rFonts w:ascii="Verdana" w:hAnsi="Verdana"/>
          <w:sz w:val="16"/>
          <w:szCs w:val="16"/>
        </w:rPr>
      </w:pPr>
      <w:r>
        <w:rPr>
          <w:rFonts w:ascii="Verdana" w:hAnsi="Verdana"/>
          <w:sz w:val="16"/>
          <w:szCs w:val="16"/>
        </w:rPr>
        <w:t xml:space="preserve"> Wylia Parente, </w:t>
      </w:r>
      <w:r>
        <w:rPr>
          <w:rFonts w:ascii="Verdana" w:hAnsi="Verdana"/>
          <w:b/>
          <w:sz w:val="16"/>
          <w:szCs w:val="16"/>
        </w:rPr>
        <w:t>Amsterdam</w:t>
      </w:r>
      <w:r>
        <w:rPr>
          <w:rFonts w:ascii="Verdana" w:hAnsi="Verdana"/>
          <w:sz w:val="16"/>
          <w:szCs w:val="16"/>
        </w:rPr>
        <w:t xml:space="preserve"> (Nederland)</w:t>
      </w:r>
    </w:p>
    <w:p>
      <w:pPr>
        <w:pBdr>
          <w:bottom w:val="single" w:color="auto" w:sz="6" w:space="1"/>
        </w:pBdr>
        <w:jc w:val="center"/>
        <w:rPr>
          <w:rFonts w:ascii="Verdana" w:hAnsi="Verdana"/>
          <w:sz w:val="16"/>
          <w:szCs w:val="16"/>
        </w:rPr>
      </w:pPr>
    </w:p>
    <w:p>
      <w:pPr>
        <w:jc w:val="center"/>
        <w:rPr>
          <w:rFonts w:ascii="Verdana" w:hAnsi="Verdana"/>
          <w:sz w:val="16"/>
          <w:szCs w:val="16"/>
        </w:rPr>
      </w:pPr>
    </w:p>
    <w:p>
      <w:pPr>
        <w:jc w:val="center"/>
        <w:rPr>
          <w:rFonts w:ascii="Verdana" w:hAnsi="Verdana"/>
          <w:b/>
          <w:bCs/>
          <w:sz w:val="16"/>
          <w:szCs w:val="16"/>
        </w:rPr>
      </w:pPr>
      <w:r>
        <w:rPr>
          <w:rFonts w:ascii="Verdana" w:hAnsi="Verdana"/>
          <w:b/>
          <w:bCs/>
          <w:sz w:val="16"/>
          <w:szCs w:val="16"/>
        </w:rPr>
        <w:t>Comitato REDAZIONALE NAZIONALE:</w:t>
      </w:r>
    </w:p>
    <w:p>
      <w:pPr>
        <w:jc w:val="center"/>
        <w:rPr>
          <w:rFonts w:ascii="Verdana" w:hAnsi="Verdana"/>
          <w:sz w:val="16"/>
          <w:szCs w:val="16"/>
        </w:rPr>
      </w:pPr>
    </w:p>
    <w:p>
      <w:pPr>
        <w:jc w:val="center"/>
        <w:rPr>
          <w:rFonts w:ascii="Verdana" w:hAnsi="Verdana"/>
          <w:sz w:val="16"/>
          <w:szCs w:val="16"/>
        </w:rPr>
      </w:pPr>
      <w:r>
        <w:rPr>
          <w:rFonts w:ascii="Verdana" w:hAnsi="Verdana"/>
          <w:sz w:val="16"/>
          <w:szCs w:val="16"/>
        </w:rPr>
        <w:t>Jacopo Maria Abruzzo (</w:t>
      </w:r>
      <w:r>
        <w:rPr>
          <w:rFonts w:ascii="Verdana" w:hAnsi="Verdana"/>
          <w:b/>
          <w:sz w:val="16"/>
          <w:szCs w:val="16"/>
        </w:rPr>
        <w:t>Cosenza</w:t>
      </w:r>
      <w:r>
        <w:rPr>
          <w:rFonts w:ascii="Verdana" w:hAnsi="Verdana"/>
          <w:sz w:val="16"/>
          <w:szCs w:val="16"/>
        </w:rPr>
        <w:t>), Danilo Aloe (</w:t>
      </w:r>
      <w:r>
        <w:rPr>
          <w:rFonts w:ascii="Verdana" w:hAnsi="Verdana"/>
          <w:b/>
          <w:sz w:val="16"/>
          <w:szCs w:val="16"/>
        </w:rPr>
        <w:t>Cosenza</w:t>
      </w:r>
      <w:r>
        <w:rPr>
          <w:rFonts w:ascii="Verdana" w:hAnsi="Verdana"/>
          <w:sz w:val="16"/>
          <w:szCs w:val="16"/>
        </w:rPr>
        <w:t>),  Arcangelo Giuseppe Annunziata (</w:t>
      </w:r>
      <w:r>
        <w:rPr>
          <w:rFonts w:ascii="Verdana" w:hAnsi="Verdana"/>
          <w:b/>
          <w:sz w:val="16"/>
          <w:szCs w:val="16"/>
        </w:rPr>
        <w:t>Bari</w:t>
      </w:r>
      <w:r>
        <w:rPr>
          <w:rFonts w:ascii="Verdana" w:hAnsi="Verdana"/>
          <w:sz w:val="16"/>
          <w:szCs w:val="16"/>
        </w:rPr>
        <w:t>), Valentino Aventaggiato (</w:t>
      </w:r>
      <w:r>
        <w:rPr>
          <w:rFonts w:ascii="Verdana" w:hAnsi="Verdana"/>
          <w:b/>
          <w:sz w:val="16"/>
          <w:szCs w:val="16"/>
        </w:rPr>
        <w:t>Lecce</w:t>
      </w:r>
      <w:r>
        <w:rPr>
          <w:rFonts w:ascii="Verdana" w:hAnsi="Verdana"/>
          <w:sz w:val="16"/>
          <w:szCs w:val="16"/>
        </w:rPr>
        <w:t>),  Paolo Baiocchetti (</w:t>
      </w:r>
      <w:r>
        <w:rPr>
          <w:rFonts w:ascii="Verdana" w:hAnsi="Verdana"/>
          <w:b/>
          <w:sz w:val="16"/>
          <w:szCs w:val="16"/>
        </w:rPr>
        <w:t>l’Aquila</w:t>
      </w:r>
      <w:r>
        <w:rPr>
          <w:rFonts w:ascii="Verdana" w:hAnsi="Verdana"/>
          <w:sz w:val="16"/>
          <w:szCs w:val="16"/>
        </w:rPr>
        <w:t>), Elena Bassoli (</w:t>
      </w:r>
      <w:r>
        <w:rPr>
          <w:rFonts w:ascii="Verdana" w:hAnsi="Verdana"/>
          <w:b/>
          <w:sz w:val="16"/>
          <w:szCs w:val="16"/>
        </w:rPr>
        <w:t>Genova</w:t>
      </w:r>
      <w:r>
        <w:rPr>
          <w:rFonts w:ascii="Verdana" w:hAnsi="Verdana"/>
          <w:sz w:val="16"/>
          <w:szCs w:val="16"/>
        </w:rPr>
        <w:t>),  Eleonora Benin (</w:t>
      </w:r>
      <w:r>
        <w:rPr>
          <w:rFonts w:ascii="Verdana" w:hAnsi="Verdana"/>
          <w:b/>
          <w:sz w:val="16"/>
          <w:szCs w:val="16"/>
        </w:rPr>
        <w:t>Bolzano</w:t>
      </w:r>
      <w:r>
        <w:rPr>
          <w:rFonts w:ascii="Verdana" w:hAnsi="Verdana"/>
          <w:sz w:val="16"/>
          <w:szCs w:val="16"/>
        </w:rPr>
        <w:t>), Miriana Bosco (</w:t>
      </w:r>
      <w:r>
        <w:rPr>
          <w:rFonts w:ascii="Verdana" w:hAnsi="Verdana"/>
          <w:b/>
          <w:sz w:val="16"/>
          <w:szCs w:val="16"/>
        </w:rPr>
        <w:t>Bari</w:t>
      </w:r>
      <w:r>
        <w:rPr>
          <w:rFonts w:ascii="Verdana" w:hAnsi="Verdana"/>
          <w:sz w:val="16"/>
          <w:szCs w:val="16"/>
        </w:rPr>
        <w:t>),  Massimo Brunialti (</w:t>
      </w:r>
      <w:r>
        <w:rPr>
          <w:rFonts w:ascii="Verdana" w:hAnsi="Verdana"/>
          <w:b/>
          <w:sz w:val="16"/>
          <w:szCs w:val="16"/>
        </w:rPr>
        <w:t>Bari</w:t>
      </w:r>
      <w:r>
        <w:rPr>
          <w:rFonts w:ascii="Verdana" w:hAnsi="Verdana"/>
          <w:sz w:val="16"/>
          <w:szCs w:val="16"/>
        </w:rPr>
        <w:t>), Elena Bruno (</w:t>
      </w:r>
      <w:r>
        <w:rPr>
          <w:rFonts w:ascii="Verdana" w:hAnsi="Verdana"/>
          <w:b/>
          <w:sz w:val="16"/>
          <w:szCs w:val="16"/>
        </w:rPr>
        <w:t>Napoli</w:t>
      </w:r>
      <w:r>
        <w:rPr>
          <w:rFonts w:ascii="Verdana" w:hAnsi="Verdana"/>
          <w:sz w:val="16"/>
          <w:szCs w:val="16"/>
        </w:rPr>
        <w:t>), Triestina Bruno (</w:t>
      </w:r>
      <w:r>
        <w:rPr>
          <w:rFonts w:ascii="Verdana" w:hAnsi="Verdana"/>
          <w:b/>
          <w:sz w:val="16"/>
          <w:szCs w:val="16"/>
        </w:rPr>
        <w:t>Cosenza</w:t>
      </w:r>
      <w:r>
        <w:rPr>
          <w:rFonts w:ascii="Verdana" w:hAnsi="Verdana"/>
          <w:sz w:val="16"/>
          <w:szCs w:val="16"/>
        </w:rPr>
        <w:t>), Emma Cappuccio (</w:t>
      </w:r>
      <w:r>
        <w:rPr>
          <w:rFonts w:ascii="Verdana" w:hAnsi="Verdana"/>
          <w:b/>
          <w:sz w:val="16"/>
          <w:szCs w:val="16"/>
        </w:rPr>
        <w:t>Napoli</w:t>
      </w:r>
      <w:r>
        <w:rPr>
          <w:rFonts w:ascii="Verdana" w:hAnsi="Verdana"/>
          <w:sz w:val="16"/>
          <w:szCs w:val="16"/>
        </w:rPr>
        <w:t>),  Flavio Cassandro (</w:t>
      </w:r>
      <w:r>
        <w:rPr>
          <w:rFonts w:ascii="Verdana" w:hAnsi="Verdana"/>
          <w:b/>
          <w:sz w:val="16"/>
          <w:szCs w:val="16"/>
        </w:rPr>
        <w:t>Roma</w:t>
      </w:r>
      <w:r>
        <w:rPr>
          <w:rFonts w:ascii="Verdana" w:hAnsi="Verdana"/>
          <w:sz w:val="16"/>
          <w:szCs w:val="16"/>
        </w:rPr>
        <w:t>),  Alessandra Carafa (</w:t>
      </w:r>
      <w:r>
        <w:rPr>
          <w:rFonts w:ascii="Verdana" w:hAnsi="Verdana"/>
          <w:b/>
          <w:sz w:val="16"/>
          <w:szCs w:val="16"/>
        </w:rPr>
        <w:t>L’Aquila</w:t>
      </w:r>
      <w:r>
        <w:rPr>
          <w:rFonts w:ascii="Verdana" w:hAnsi="Verdana"/>
          <w:sz w:val="16"/>
          <w:szCs w:val="16"/>
        </w:rPr>
        <w:t>), Silvia Cardarelli (</w:t>
      </w:r>
      <w:r>
        <w:rPr>
          <w:rFonts w:ascii="Verdana" w:hAnsi="Verdana"/>
          <w:b/>
          <w:sz w:val="16"/>
          <w:szCs w:val="16"/>
        </w:rPr>
        <w:t>Avezzano</w:t>
      </w:r>
      <w:r>
        <w:rPr>
          <w:rFonts w:ascii="Verdana" w:hAnsi="Verdana"/>
          <w:sz w:val="16"/>
          <w:szCs w:val="16"/>
        </w:rPr>
        <w:t>), Carmen Carlucci (</w:t>
      </w:r>
      <w:r>
        <w:rPr>
          <w:rFonts w:ascii="Verdana" w:hAnsi="Verdana"/>
          <w:b/>
          <w:sz w:val="16"/>
          <w:szCs w:val="16"/>
        </w:rPr>
        <w:t>Taranto</w:t>
      </w:r>
      <w:r>
        <w:rPr>
          <w:rFonts w:ascii="Verdana" w:hAnsi="Verdana"/>
          <w:sz w:val="16"/>
          <w:szCs w:val="16"/>
        </w:rPr>
        <w:t>), Laura Carosio (</w:t>
      </w:r>
      <w:r>
        <w:rPr>
          <w:rFonts w:ascii="Verdana" w:hAnsi="Verdana"/>
          <w:b/>
          <w:sz w:val="16"/>
          <w:szCs w:val="16"/>
        </w:rPr>
        <w:t>Genova</w:t>
      </w:r>
      <w:r>
        <w:rPr>
          <w:rFonts w:ascii="Verdana" w:hAnsi="Verdana"/>
          <w:sz w:val="16"/>
          <w:szCs w:val="16"/>
        </w:rPr>
        <w:t>), Giovanni M. Casamento (</w:t>
      </w:r>
      <w:r>
        <w:rPr>
          <w:rFonts w:ascii="Verdana" w:hAnsi="Verdana"/>
          <w:b/>
          <w:sz w:val="16"/>
          <w:szCs w:val="16"/>
        </w:rPr>
        <w:t>Roma</w:t>
      </w:r>
      <w:r>
        <w:rPr>
          <w:rFonts w:ascii="Verdana" w:hAnsi="Verdana"/>
          <w:sz w:val="16"/>
          <w:szCs w:val="16"/>
        </w:rPr>
        <w:t>), Gianluca Cascella (</w:t>
      </w:r>
      <w:r>
        <w:rPr>
          <w:rFonts w:ascii="Verdana" w:hAnsi="Verdana"/>
          <w:b/>
          <w:sz w:val="16"/>
          <w:szCs w:val="16"/>
        </w:rPr>
        <w:t>Napoli</w:t>
      </w:r>
      <w:r>
        <w:rPr>
          <w:rFonts w:ascii="Verdana" w:hAnsi="Verdana"/>
          <w:sz w:val="16"/>
          <w:szCs w:val="16"/>
        </w:rPr>
        <w:t>), Giovanni Cicchitelli (</w:t>
      </w:r>
      <w:r>
        <w:rPr>
          <w:rFonts w:ascii="Verdana" w:hAnsi="Verdana"/>
          <w:b/>
          <w:sz w:val="16"/>
          <w:szCs w:val="16"/>
        </w:rPr>
        <w:t>Cosenza</w:t>
      </w:r>
      <w:r>
        <w:rPr>
          <w:rFonts w:ascii="Verdana" w:hAnsi="Verdana"/>
          <w:sz w:val="16"/>
          <w:szCs w:val="16"/>
        </w:rPr>
        <w:t>), Giulia Civiero (</w:t>
      </w:r>
      <w:r>
        <w:rPr>
          <w:rFonts w:ascii="Verdana" w:hAnsi="Verdana"/>
          <w:b/>
          <w:sz w:val="16"/>
          <w:szCs w:val="16"/>
        </w:rPr>
        <w:t>Treviso</w:t>
      </w:r>
      <w:r>
        <w:rPr>
          <w:rFonts w:ascii="Verdana" w:hAnsi="Verdana"/>
          <w:sz w:val="16"/>
          <w:szCs w:val="16"/>
        </w:rPr>
        <w:t>),  Francesca Colelli (</w:t>
      </w:r>
      <w:r>
        <w:rPr>
          <w:rFonts w:ascii="Verdana" w:hAnsi="Verdana"/>
          <w:b/>
          <w:sz w:val="16"/>
          <w:szCs w:val="16"/>
        </w:rPr>
        <w:t>Roma</w:t>
      </w:r>
      <w:r>
        <w:rPr>
          <w:rFonts w:ascii="Verdana" w:hAnsi="Verdana"/>
          <w:sz w:val="16"/>
          <w:szCs w:val="16"/>
        </w:rPr>
        <w:t>), Valeria Conti (</w:t>
      </w:r>
      <w:r>
        <w:rPr>
          <w:rFonts w:ascii="Verdana" w:hAnsi="Verdana"/>
          <w:b/>
          <w:sz w:val="16"/>
          <w:szCs w:val="16"/>
        </w:rPr>
        <w:t>Bergamo</w:t>
      </w:r>
      <w:r>
        <w:rPr>
          <w:rFonts w:ascii="Verdana" w:hAnsi="Verdana"/>
          <w:sz w:val="16"/>
          <w:szCs w:val="16"/>
        </w:rPr>
        <w:t>), Cristina Contuzzi (</w:t>
      </w:r>
      <w:r>
        <w:rPr>
          <w:rFonts w:ascii="Verdana" w:hAnsi="Verdana"/>
          <w:b/>
          <w:sz w:val="16"/>
          <w:szCs w:val="16"/>
        </w:rPr>
        <w:t>Matera</w:t>
      </w:r>
      <w:r>
        <w:rPr>
          <w:rFonts w:ascii="Verdana" w:hAnsi="Verdana"/>
          <w:sz w:val="16"/>
          <w:szCs w:val="16"/>
        </w:rPr>
        <w:t>), Raffaella Corona (</w:t>
      </w:r>
      <w:r>
        <w:rPr>
          <w:rFonts w:ascii="Verdana" w:hAnsi="Verdana"/>
          <w:b/>
          <w:sz w:val="16"/>
          <w:szCs w:val="16"/>
        </w:rPr>
        <w:t>Roma</w:t>
      </w:r>
      <w:r>
        <w:rPr>
          <w:rFonts w:ascii="Verdana" w:hAnsi="Verdana"/>
          <w:sz w:val="16"/>
          <w:szCs w:val="16"/>
        </w:rPr>
        <w:t>), Mariantonietta Crocitto (</w:t>
      </w:r>
      <w:r>
        <w:rPr>
          <w:rFonts w:ascii="Verdana" w:hAnsi="Verdana"/>
          <w:b/>
          <w:sz w:val="16"/>
          <w:szCs w:val="16"/>
        </w:rPr>
        <w:t>Bari</w:t>
      </w:r>
      <w:r>
        <w:rPr>
          <w:rFonts w:ascii="Verdana" w:hAnsi="Verdana"/>
          <w:sz w:val="16"/>
          <w:szCs w:val="16"/>
        </w:rPr>
        <w:t>), Paolo F. Cuzzola (</w:t>
      </w:r>
      <w:r>
        <w:rPr>
          <w:rFonts w:ascii="Verdana" w:hAnsi="Verdana"/>
          <w:b/>
          <w:sz w:val="16"/>
          <w:szCs w:val="16"/>
        </w:rPr>
        <w:t>Reggio Calabria</w:t>
      </w:r>
      <w:r>
        <w:rPr>
          <w:rFonts w:ascii="Verdana" w:hAnsi="Verdana"/>
          <w:sz w:val="16"/>
          <w:szCs w:val="16"/>
        </w:rPr>
        <w:t>), Giovanni D’Ambrosio (</w:t>
      </w:r>
      <w:r>
        <w:rPr>
          <w:rFonts w:ascii="Verdana" w:hAnsi="Verdana"/>
          <w:b/>
          <w:sz w:val="16"/>
          <w:szCs w:val="16"/>
        </w:rPr>
        <w:t>Napoli</w:t>
      </w:r>
      <w:r>
        <w:rPr>
          <w:rFonts w:ascii="Verdana" w:hAnsi="Verdana"/>
          <w:sz w:val="16"/>
          <w:szCs w:val="16"/>
        </w:rPr>
        <w:t>), Ines De Caria (</w:t>
      </w:r>
      <w:r>
        <w:rPr>
          <w:rFonts w:ascii="Verdana" w:hAnsi="Verdana"/>
          <w:b/>
          <w:sz w:val="16"/>
          <w:szCs w:val="16"/>
        </w:rPr>
        <w:t>Vibo Valentia</w:t>
      </w:r>
      <w:r>
        <w:rPr>
          <w:rFonts w:ascii="Verdana" w:hAnsi="Verdana"/>
          <w:sz w:val="16"/>
          <w:szCs w:val="16"/>
        </w:rPr>
        <w:t>), Shana Del Latte (</w:t>
      </w:r>
      <w:r>
        <w:rPr>
          <w:rFonts w:ascii="Verdana" w:hAnsi="Verdana"/>
          <w:b/>
          <w:sz w:val="16"/>
          <w:szCs w:val="16"/>
        </w:rPr>
        <w:t>Bari</w:t>
      </w:r>
      <w:r>
        <w:rPr>
          <w:rFonts w:ascii="Verdana" w:hAnsi="Verdana"/>
          <w:sz w:val="16"/>
          <w:szCs w:val="16"/>
        </w:rPr>
        <w:t>), Francesco De Leo (</w:t>
      </w:r>
      <w:r>
        <w:rPr>
          <w:rFonts w:ascii="Verdana" w:hAnsi="Verdana"/>
          <w:b/>
          <w:sz w:val="16"/>
          <w:szCs w:val="16"/>
        </w:rPr>
        <w:t>Lecce</w:t>
      </w:r>
      <w:r>
        <w:rPr>
          <w:rFonts w:ascii="Verdana" w:hAnsi="Verdana"/>
          <w:sz w:val="16"/>
          <w:szCs w:val="16"/>
        </w:rPr>
        <w:t>), Maria De Pasquale (</w:t>
      </w:r>
      <w:r>
        <w:rPr>
          <w:rFonts w:ascii="Verdana" w:hAnsi="Verdana"/>
          <w:b/>
          <w:sz w:val="16"/>
          <w:szCs w:val="16"/>
        </w:rPr>
        <w:t>Catanzaro</w:t>
      </w:r>
      <w:r>
        <w:rPr>
          <w:rFonts w:ascii="Verdana" w:hAnsi="Verdana"/>
          <w:sz w:val="16"/>
          <w:szCs w:val="16"/>
        </w:rPr>
        <w:t>),  Anna Del Giudice (</w:t>
      </w:r>
      <w:r>
        <w:rPr>
          <w:rFonts w:ascii="Verdana" w:hAnsi="Verdana"/>
          <w:b/>
          <w:sz w:val="16"/>
          <w:szCs w:val="16"/>
        </w:rPr>
        <w:t>Roma</w:t>
      </w:r>
      <w:r>
        <w:rPr>
          <w:rFonts w:ascii="Verdana" w:hAnsi="Verdana"/>
          <w:sz w:val="16"/>
          <w:szCs w:val="16"/>
        </w:rPr>
        <w:t>), Fabrizio Giuseppe Del Rosso (</w:t>
      </w:r>
      <w:r>
        <w:rPr>
          <w:rFonts w:ascii="Verdana" w:hAnsi="Verdana"/>
          <w:b/>
          <w:sz w:val="16"/>
          <w:szCs w:val="16"/>
        </w:rPr>
        <w:t>Bari</w:t>
      </w:r>
      <w:r>
        <w:rPr>
          <w:rFonts w:ascii="Verdana" w:hAnsi="Verdana"/>
          <w:sz w:val="16"/>
          <w:szCs w:val="16"/>
        </w:rPr>
        <w:t>), Domenico De Rito (</w:t>
      </w:r>
      <w:r>
        <w:rPr>
          <w:rFonts w:ascii="Verdana" w:hAnsi="Verdana"/>
          <w:b/>
          <w:sz w:val="16"/>
          <w:szCs w:val="16"/>
        </w:rPr>
        <w:t>Roma</w:t>
      </w:r>
      <w:r>
        <w:rPr>
          <w:rFonts w:ascii="Verdana" w:hAnsi="Verdana"/>
          <w:sz w:val="16"/>
          <w:szCs w:val="16"/>
        </w:rPr>
        <w:t>), Giovanni De Sanctis (</w:t>
      </w:r>
      <w:r>
        <w:rPr>
          <w:rFonts w:ascii="Verdana" w:hAnsi="Verdana"/>
          <w:b/>
          <w:sz w:val="16"/>
          <w:szCs w:val="16"/>
        </w:rPr>
        <w:t>L’Aquila</w:t>
      </w:r>
      <w:r>
        <w:rPr>
          <w:rFonts w:ascii="Verdana" w:hAnsi="Verdana"/>
          <w:sz w:val="16"/>
          <w:szCs w:val="16"/>
        </w:rPr>
        <w:t>), Silvia Di Iorio (</w:t>
      </w:r>
      <w:r>
        <w:rPr>
          <w:rFonts w:ascii="Verdana" w:hAnsi="Verdana"/>
          <w:b/>
          <w:sz w:val="16"/>
          <w:szCs w:val="16"/>
        </w:rPr>
        <w:t>Pescara</w:t>
      </w:r>
      <w:r>
        <w:rPr>
          <w:rFonts w:ascii="Verdana" w:hAnsi="Verdana"/>
          <w:sz w:val="16"/>
          <w:szCs w:val="16"/>
        </w:rPr>
        <w:t>), Ilaria Di Punzio (</w:t>
      </w:r>
      <w:r>
        <w:rPr>
          <w:rFonts w:ascii="Verdana" w:hAnsi="Verdana"/>
          <w:b/>
          <w:sz w:val="16"/>
          <w:szCs w:val="16"/>
        </w:rPr>
        <w:t>Viterbo</w:t>
      </w:r>
      <w:r>
        <w:rPr>
          <w:rFonts w:ascii="Verdana" w:hAnsi="Verdana"/>
          <w:sz w:val="16"/>
          <w:szCs w:val="16"/>
        </w:rPr>
        <w:t>), Anna Di Stefano (</w:t>
      </w:r>
      <w:r>
        <w:rPr>
          <w:rFonts w:ascii="Verdana" w:hAnsi="Verdana"/>
          <w:b/>
          <w:sz w:val="16"/>
          <w:szCs w:val="16"/>
        </w:rPr>
        <w:t>Reggio Calabria</w:t>
      </w:r>
      <w:r>
        <w:rPr>
          <w:rFonts w:ascii="Verdana" w:hAnsi="Verdana"/>
          <w:sz w:val="16"/>
          <w:szCs w:val="16"/>
        </w:rPr>
        <w:t>), Pietro Elia (</w:t>
      </w:r>
      <w:r>
        <w:rPr>
          <w:rFonts w:ascii="Verdana" w:hAnsi="Verdana"/>
          <w:b/>
          <w:sz w:val="16"/>
          <w:szCs w:val="16"/>
        </w:rPr>
        <w:t>Lecce</w:t>
      </w:r>
      <w:r>
        <w:rPr>
          <w:rFonts w:ascii="Verdana" w:hAnsi="Verdana"/>
          <w:sz w:val="16"/>
          <w:szCs w:val="16"/>
        </w:rPr>
        <w:t>), Eremita Anna Rosa (</w:t>
      </w:r>
      <w:r>
        <w:rPr>
          <w:rFonts w:ascii="Verdana" w:hAnsi="Verdana"/>
          <w:b/>
          <w:sz w:val="16"/>
          <w:szCs w:val="16"/>
        </w:rPr>
        <w:t>Lecce</w:t>
      </w:r>
      <w:r>
        <w:rPr>
          <w:rFonts w:ascii="Verdana" w:hAnsi="Verdana"/>
          <w:sz w:val="16"/>
          <w:szCs w:val="16"/>
        </w:rPr>
        <w:t>), Chiara Fabiani (</w:t>
      </w:r>
      <w:r>
        <w:rPr>
          <w:rFonts w:ascii="Verdana" w:hAnsi="Verdana"/>
          <w:b/>
          <w:sz w:val="16"/>
          <w:szCs w:val="16"/>
        </w:rPr>
        <w:t>Milano</w:t>
      </w:r>
      <w:r>
        <w:rPr>
          <w:rFonts w:ascii="Verdana" w:hAnsi="Verdana"/>
          <w:sz w:val="16"/>
          <w:szCs w:val="16"/>
        </w:rPr>
        <w:t>), Addy Ferro (</w:t>
      </w:r>
      <w:r>
        <w:rPr>
          <w:rFonts w:ascii="Verdana" w:hAnsi="Verdana"/>
          <w:b/>
          <w:sz w:val="16"/>
          <w:szCs w:val="16"/>
        </w:rPr>
        <w:t>Roma</w:t>
      </w:r>
      <w:r>
        <w:rPr>
          <w:rFonts w:ascii="Verdana" w:hAnsi="Verdana"/>
          <w:sz w:val="16"/>
          <w:szCs w:val="16"/>
        </w:rPr>
        <w:t>), Bruno Fiammella (</w:t>
      </w:r>
      <w:r>
        <w:rPr>
          <w:rFonts w:ascii="Verdana" w:hAnsi="Verdana"/>
          <w:b/>
          <w:sz w:val="16"/>
          <w:szCs w:val="16"/>
        </w:rPr>
        <w:t>Reggio Calabria</w:t>
      </w:r>
      <w:r>
        <w:rPr>
          <w:rFonts w:ascii="Verdana" w:hAnsi="Verdana"/>
          <w:sz w:val="16"/>
          <w:szCs w:val="16"/>
        </w:rPr>
        <w:t>), Anna Fittante (</w:t>
      </w:r>
      <w:r>
        <w:rPr>
          <w:rFonts w:ascii="Verdana" w:hAnsi="Verdana"/>
          <w:b/>
          <w:sz w:val="16"/>
          <w:szCs w:val="16"/>
        </w:rPr>
        <w:t>Roma</w:t>
      </w:r>
      <w:r>
        <w:rPr>
          <w:rFonts w:ascii="Verdana" w:hAnsi="Verdana"/>
          <w:sz w:val="16"/>
          <w:szCs w:val="16"/>
        </w:rPr>
        <w:t>), Silvia Foiadelli (</w:t>
      </w:r>
      <w:r>
        <w:rPr>
          <w:rFonts w:ascii="Verdana" w:hAnsi="Verdana"/>
          <w:b/>
          <w:sz w:val="16"/>
          <w:szCs w:val="16"/>
        </w:rPr>
        <w:t>Bergamo</w:t>
      </w:r>
      <w:r>
        <w:rPr>
          <w:rFonts w:ascii="Verdana" w:hAnsi="Verdana"/>
          <w:sz w:val="16"/>
          <w:szCs w:val="16"/>
        </w:rPr>
        <w:t>), Michele Filippelli (</w:t>
      </w:r>
      <w:r>
        <w:rPr>
          <w:rFonts w:ascii="Verdana" w:hAnsi="Verdana"/>
          <w:b/>
          <w:sz w:val="16"/>
          <w:szCs w:val="16"/>
        </w:rPr>
        <w:t>Cosenza</w:t>
      </w:r>
      <w:r>
        <w:rPr>
          <w:rFonts w:ascii="Verdana" w:hAnsi="Verdana"/>
          <w:sz w:val="16"/>
          <w:szCs w:val="16"/>
        </w:rPr>
        <w:t>), Elisa Ghizzi (</w:t>
      </w:r>
      <w:r>
        <w:rPr>
          <w:rFonts w:ascii="Verdana" w:hAnsi="Verdana"/>
          <w:b/>
          <w:sz w:val="16"/>
          <w:szCs w:val="16"/>
        </w:rPr>
        <w:t>Verona</w:t>
      </w:r>
      <w:r>
        <w:rPr>
          <w:rFonts w:ascii="Verdana" w:hAnsi="Verdana"/>
          <w:sz w:val="16"/>
          <w:szCs w:val="16"/>
        </w:rPr>
        <w:t>), Tiziana Giudice (</w:t>
      </w:r>
      <w:r>
        <w:rPr>
          <w:rFonts w:ascii="Verdana" w:hAnsi="Verdana"/>
          <w:b/>
          <w:sz w:val="16"/>
          <w:szCs w:val="16"/>
        </w:rPr>
        <w:t>Catania</w:t>
      </w:r>
      <w:r>
        <w:rPr>
          <w:rFonts w:ascii="Verdana" w:hAnsi="Verdana"/>
          <w:sz w:val="16"/>
          <w:szCs w:val="16"/>
        </w:rPr>
        <w:t>), Valentina Guzzabocca (</w:t>
      </w:r>
      <w:r>
        <w:rPr>
          <w:rFonts w:ascii="Verdana" w:hAnsi="Verdana"/>
          <w:b/>
          <w:sz w:val="16"/>
          <w:szCs w:val="16"/>
        </w:rPr>
        <w:t>Monza</w:t>
      </w:r>
      <w:r>
        <w:rPr>
          <w:rFonts w:ascii="Verdana" w:hAnsi="Verdana"/>
          <w:sz w:val="16"/>
          <w:szCs w:val="16"/>
        </w:rPr>
        <w:t>), Maria Elena Iafolla (</w:t>
      </w:r>
      <w:r>
        <w:rPr>
          <w:rFonts w:ascii="Verdana" w:hAnsi="Verdana"/>
          <w:b/>
          <w:sz w:val="16"/>
          <w:szCs w:val="16"/>
        </w:rPr>
        <w:t>Genova</w:t>
      </w:r>
      <w:r>
        <w:rPr>
          <w:rFonts w:ascii="Verdana" w:hAnsi="Verdana"/>
          <w:sz w:val="16"/>
          <w:szCs w:val="16"/>
        </w:rPr>
        <w:t>), Daphne Iannelli (</w:t>
      </w:r>
      <w:r>
        <w:rPr>
          <w:rFonts w:ascii="Verdana" w:hAnsi="Verdana"/>
          <w:b/>
          <w:sz w:val="16"/>
          <w:szCs w:val="16"/>
        </w:rPr>
        <w:t>Vibo Valentia</w:t>
      </w:r>
      <w:r>
        <w:rPr>
          <w:rFonts w:ascii="Verdana" w:hAnsi="Verdana"/>
          <w:sz w:val="16"/>
          <w:szCs w:val="16"/>
        </w:rPr>
        <w:t>), Daniele Imbò (</w:t>
      </w:r>
      <w:r>
        <w:rPr>
          <w:rFonts w:ascii="Verdana" w:hAnsi="Verdana"/>
          <w:b/>
          <w:sz w:val="16"/>
          <w:szCs w:val="16"/>
        </w:rPr>
        <w:t>Lecce</w:t>
      </w:r>
      <w:r>
        <w:rPr>
          <w:rFonts w:ascii="Verdana" w:hAnsi="Verdana"/>
          <w:sz w:val="16"/>
          <w:szCs w:val="16"/>
        </w:rPr>
        <w:t>), Francesca Imposimato (</w:t>
      </w:r>
      <w:r>
        <w:rPr>
          <w:rFonts w:ascii="Verdana" w:hAnsi="Verdana"/>
          <w:b/>
          <w:sz w:val="16"/>
          <w:szCs w:val="16"/>
        </w:rPr>
        <w:t>Bologna</w:t>
      </w:r>
      <w:r>
        <w:rPr>
          <w:rFonts w:ascii="Verdana" w:hAnsi="Verdana"/>
          <w:sz w:val="16"/>
          <w:szCs w:val="16"/>
        </w:rPr>
        <w:t xml:space="preserve">), Corinne Isoni </w:t>
      </w:r>
      <w:r>
        <w:rPr>
          <w:rFonts w:ascii="Verdana" w:hAnsi="Verdana"/>
          <w:b/>
          <w:sz w:val="16"/>
          <w:szCs w:val="16"/>
        </w:rPr>
        <w:t>(Olbia</w:t>
      </w:r>
      <w:r>
        <w:rPr>
          <w:rFonts w:ascii="Verdana" w:hAnsi="Verdana"/>
          <w:sz w:val="16"/>
          <w:szCs w:val="16"/>
        </w:rPr>
        <w:t>), Domenica Leone (</w:t>
      </w:r>
      <w:r>
        <w:rPr>
          <w:rFonts w:ascii="Verdana" w:hAnsi="Verdana"/>
          <w:b/>
          <w:sz w:val="16"/>
          <w:szCs w:val="16"/>
        </w:rPr>
        <w:t>Taranto</w:t>
      </w:r>
      <w:r>
        <w:rPr>
          <w:rFonts w:ascii="Verdana" w:hAnsi="Verdana"/>
          <w:sz w:val="16"/>
          <w:szCs w:val="16"/>
        </w:rPr>
        <w:t>), Giuseppe Lisella (</w:t>
      </w:r>
      <w:r>
        <w:rPr>
          <w:rFonts w:ascii="Verdana" w:hAnsi="Verdana"/>
          <w:b/>
          <w:sz w:val="16"/>
          <w:szCs w:val="16"/>
        </w:rPr>
        <w:t>Benevento</w:t>
      </w:r>
      <w:r>
        <w:rPr>
          <w:rFonts w:ascii="Verdana" w:hAnsi="Verdana"/>
          <w:sz w:val="16"/>
          <w:szCs w:val="16"/>
        </w:rPr>
        <w:t>), Francesca Locatelli (</w:t>
      </w:r>
      <w:r>
        <w:rPr>
          <w:rFonts w:ascii="Verdana" w:hAnsi="Verdana"/>
          <w:b/>
          <w:sz w:val="16"/>
          <w:szCs w:val="16"/>
        </w:rPr>
        <w:t>Bergamo</w:t>
      </w:r>
      <w:r>
        <w:rPr>
          <w:rFonts w:ascii="Verdana" w:hAnsi="Verdana"/>
          <w:sz w:val="16"/>
          <w:szCs w:val="16"/>
        </w:rPr>
        <w:t>), Gianluca Ludovici (</w:t>
      </w:r>
      <w:r>
        <w:rPr>
          <w:rFonts w:ascii="Verdana" w:hAnsi="Verdana"/>
          <w:b/>
          <w:sz w:val="16"/>
          <w:szCs w:val="16"/>
        </w:rPr>
        <w:t>Rieti</w:t>
      </w:r>
      <w:r>
        <w:rPr>
          <w:rFonts w:ascii="Verdana" w:hAnsi="Verdana"/>
          <w:sz w:val="16"/>
          <w:szCs w:val="16"/>
        </w:rPr>
        <w:t>), Salvatore Magra (</w:t>
      </w:r>
      <w:r>
        <w:rPr>
          <w:rFonts w:ascii="Verdana" w:hAnsi="Verdana"/>
          <w:b/>
          <w:sz w:val="16"/>
          <w:szCs w:val="16"/>
        </w:rPr>
        <w:t>Catania</w:t>
      </w:r>
      <w:r>
        <w:rPr>
          <w:rFonts w:ascii="Verdana" w:hAnsi="Verdana"/>
          <w:sz w:val="16"/>
          <w:szCs w:val="16"/>
        </w:rPr>
        <w:t>), Chiara Medinelli (</w:t>
      </w:r>
      <w:r>
        <w:rPr>
          <w:rFonts w:ascii="Verdana" w:hAnsi="Verdana"/>
          <w:b/>
          <w:sz w:val="16"/>
          <w:szCs w:val="16"/>
        </w:rPr>
        <w:t>Genova</w:t>
      </w:r>
      <w:r>
        <w:rPr>
          <w:rFonts w:ascii="Verdana" w:hAnsi="Verdana"/>
          <w:sz w:val="16"/>
          <w:szCs w:val="16"/>
        </w:rPr>
        <w:t>), Paolo M. Storani (</w:t>
      </w:r>
      <w:r>
        <w:rPr>
          <w:rFonts w:ascii="Verdana" w:hAnsi="Verdana"/>
          <w:b/>
          <w:sz w:val="16"/>
          <w:szCs w:val="16"/>
        </w:rPr>
        <w:t>Macerata</w:t>
      </w:r>
      <w:r>
        <w:rPr>
          <w:rFonts w:ascii="Verdana" w:hAnsi="Verdana"/>
          <w:sz w:val="16"/>
          <w:szCs w:val="16"/>
        </w:rPr>
        <w:t>), Maximilian Mairov (</w:t>
      </w:r>
      <w:r>
        <w:rPr>
          <w:rFonts w:ascii="Verdana" w:hAnsi="Verdana"/>
          <w:b/>
          <w:sz w:val="16"/>
          <w:szCs w:val="16"/>
        </w:rPr>
        <w:t>Milano</w:t>
      </w:r>
      <w:r>
        <w:rPr>
          <w:rFonts w:ascii="Verdana" w:hAnsi="Verdana"/>
          <w:sz w:val="16"/>
          <w:szCs w:val="16"/>
        </w:rPr>
        <w:t>), Damiano Marinelli (</w:t>
      </w:r>
      <w:r>
        <w:rPr>
          <w:rFonts w:ascii="Verdana" w:hAnsi="Verdana"/>
          <w:b/>
          <w:sz w:val="16"/>
          <w:szCs w:val="16"/>
        </w:rPr>
        <w:t>Perugia</w:t>
      </w:r>
      <w:r>
        <w:rPr>
          <w:rFonts w:ascii="Verdana" w:hAnsi="Verdana"/>
          <w:sz w:val="16"/>
          <w:szCs w:val="16"/>
        </w:rPr>
        <w:t>), Giuseppe Marino (</w:t>
      </w:r>
      <w:r>
        <w:rPr>
          <w:rFonts w:ascii="Verdana" w:hAnsi="Verdana"/>
          <w:b/>
          <w:sz w:val="16"/>
          <w:szCs w:val="16"/>
        </w:rPr>
        <w:t>Milano</w:t>
      </w:r>
      <w:r>
        <w:rPr>
          <w:rFonts w:ascii="Verdana" w:hAnsi="Verdana"/>
          <w:sz w:val="16"/>
          <w:szCs w:val="16"/>
        </w:rPr>
        <w:t>), Rossella Marzullo (</w:t>
      </w:r>
      <w:r>
        <w:rPr>
          <w:rFonts w:ascii="Verdana" w:hAnsi="Verdana"/>
          <w:b/>
          <w:sz w:val="16"/>
          <w:szCs w:val="16"/>
        </w:rPr>
        <w:t>Cosenza</w:t>
      </w:r>
      <w:r>
        <w:rPr>
          <w:rFonts w:ascii="Verdana" w:hAnsi="Verdana"/>
          <w:sz w:val="16"/>
          <w:szCs w:val="16"/>
        </w:rPr>
        <w:t>), Stefano Mazzotta (</w:t>
      </w:r>
      <w:r>
        <w:rPr>
          <w:rFonts w:ascii="Verdana" w:hAnsi="Verdana"/>
          <w:b/>
          <w:sz w:val="16"/>
          <w:szCs w:val="16"/>
        </w:rPr>
        <w:t>Roma</w:t>
      </w:r>
      <w:r>
        <w:rPr>
          <w:rFonts w:ascii="Verdana" w:hAnsi="Verdana"/>
          <w:sz w:val="16"/>
          <w:szCs w:val="16"/>
        </w:rPr>
        <w:t>), Marco Mecacci (</w:t>
      </w:r>
      <w:r>
        <w:rPr>
          <w:rFonts w:ascii="Verdana" w:hAnsi="Verdana"/>
          <w:b/>
          <w:sz w:val="16"/>
          <w:szCs w:val="16"/>
        </w:rPr>
        <w:t>Firenze</w:t>
      </w:r>
      <w:r>
        <w:rPr>
          <w:rFonts w:ascii="Verdana" w:hAnsi="Verdana"/>
          <w:sz w:val="16"/>
          <w:szCs w:val="16"/>
        </w:rPr>
        <w:t>), Alessandra Mei (</w:t>
      </w:r>
      <w:r>
        <w:rPr>
          <w:rFonts w:ascii="Verdana" w:hAnsi="Verdana"/>
          <w:b/>
          <w:sz w:val="16"/>
          <w:szCs w:val="16"/>
        </w:rPr>
        <w:t>Roma</w:t>
      </w:r>
      <w:r>
        <w:rPr>
          <w:rFonts w:ascii="Verdana" w:hAnsi="Verdana"/>
          <w:sz w:val="16"/>
          <w:szCs w:val="16"/>
        </w:rPr>
        <w:t>), Giuseppe Donato Nuzzo (</w:t>
      </w:r>
      <w:r>
        <w:rPr>
          <w:rFonts w:ascii="Verdana" w:hAnsi="Verdana"/>
          <w:b/>
          <w:sz w:val="16"/>
          <w:szCs w:val="16"/>
        </w:rPr>
        <w:t>Lecce</w:t>
      </w:r>
      <w:r>
        <w:rPr>
          <w:rFonts w:ascii="Verdana" w:hAnsi="Verdana"/>
          <w:sz w:val="16"/>
          <w:szCs w:val="16"/>
        </w:rPr>
        <w:t>), Emanuela Palamà (</w:t>
      </w:r>
      <w:r>
        <w:rPr>
          <w:rFonts w:ascii="Verdana" w:hAnsi="Verdana"/>
          <w:b/>
          <w:sz w:val="16"/>
          <w:szCs w:val="16"/>
        </w:rPr>
        <w:t>Lecce</w:t>
      </w:r>
      <w:r>
        <w:rPr>
          <w:rFonts w:ascii="Verdana" w:hAnsi="Verdana"/>
          <w:sz w:val="16"/>
          <w:szCs w:val="16"/>
        </w:rPr>
        <w:t>), Andrea Panzera (</w:t>
      </w:r>
      <w:r>
        <w:rPr>
          <w:rFonts w:ascii="Verdana" w:hAnsi="Verdana"/>
          <w:b/>
          <w:sz w:val="16"/>
          <w:szCs w:val="16"/>
        </w:rPr>
        <w:t>Lecce</w:t>
      </w:r>
      <w:r>
        <w:rPr>
          <w:rFonts w:ascii="Verdana" w:hAnsi="Verdana"/>
          <w:sz w:val="16"/>
          <w:szCs w:val="16"/>
        </w:rPr>
        <w:t>), Michele Papalia (</w:t>
      </w:r>
      <w:r>
        <w:rPr>
          <w:rFonts w:ascii="Verdana" w:hAnsi="Verdana"/>
          <w:b/>
          <w:sz w:val="16"/>
          <w:szCs w:val="16"/>
        </w:rPr>
        <w:t>Reggio Calabria</w:t>
      </w:r>
      <w:r>
        <w:rPr>
          <w:rFonts w:ascii="Verdana" w:hAnsi="Verdana"/>
          <w:sz w:val="16"/>
          <w:szCs w:val="16"/>
        </w:rPr>
        <w:t>), Enrico Paratore (</w:t>
      </w:r>
      <w:r>
        <w:rPr>
          <w:rFonts w:ascii="Verdana" w:hAnsi="Verdana"/>
          <w:b/>
          <w:sz w:val="16"/>
          <w:szCs w:val="16"/>
        </w:rPr>
        <w:t>Palmi</w:t>
      </w:r>
      <w:r>
        <w:rPr>
          <w:rFonts w:ascii="Verdana" w:hAnsi="Verdana"/>
          <w:sz w:val="16"/>
          <w:szCs w:val="16"/>
        </w:rPr>
        <w:t>), Filippo Pistone (</w:t>
      </w:r>
      <w:r>
        <w:rPr>
          <w:rFonts w:ascii="Verdana" w:hAnsi="Verdana"/>
          <w:b/>
          <w:sz w:val="16"/>
          <w:szCs w:val="16"/>
        </w:rPr>
        <w:t>Milano</w:t>
      </w:r>
      <w:r>
        <w:rPr>
          <w:rFonts w:ascii="Verdana" w:hAnsi="Verdana"/>
          <w:sz w:val="16"/>
          <w:szCs w:val="16"/>
        </w:rPr>
        <w:t>), Giorgio G. Poli (</w:t>
      </w:r>
      <w:r>
        <w:rPr>
          <w:rFonts w:ascii="Verdana" w:hAnsi="Verdana"/>
          <w:b/>
          <w:sz w:val="16"/>
          <w:szCs w:val="16"/>
        </w:rPr>
        <w:t>Bari</w:t>
      </w:r>
      <w:r>
        <w:rPr>
          <w:rFonts w:ascii="Verdana" w:hAnsi="Verdana"/>
          <w:sz w:val="16"/>
          <w:szCs w:val="16"/>
        </w:rPr>
        <w:t>), Andrea Pontecorvo (</w:t>
      </w:r>
      <w:r>
        <w:rPr>
          <w:rFonts w:ascii="Verdana" w:hAnsi="Verdana"/>
          <w:b/>
          <w:sz w:val="16"/>
          <w:szCs w:val="16"/>
        </w:rPr>
        <w:t>Roma</w:t>
      </w:r>
      <w:r>
        <w:rPr>
          <w:rFonts w:ascii="Verdana" w:hAnsi="Verdana"/>
          <w:sz w:val="16"/>
          <w:szCs w:val="16"/>
        </w:rPr>
        <w:t>), Giovanni Porcelli  (</w:t>
      </w:r>
      <w:r>
        <w:rPr>
          <w:rFonts w:ascii="Verdana" w:hAnsi="Verdana"/>
          <w:b/>
          <w:sz w:val="16"/>
          <w:szCs w:val="16"/>
        </w:rPr>
        <w:t>Bologna</w:t>
      </w:r>
      <w:r>
        <w:rPr>
          <w:rFonts w:ascii="Verdana" w:hAnsi="Verdana"/>
          <w:sz w:val="16"/>
          <w:szCs w:val="16"/>
        </w:rPr>
        <w:t>), Carmen Posillipo (</w:t>
      </w:r>
      <w:r>
        <w:rPr>
          <w:rFonts w:ascii="Verdana" w:hAnsi="Verdana"/>
          <w:b/>
          <w:sz w:val="16"/>
          <w:szCs w:val="16"/>
        </w:rPr>
        <w:t>Caserta</w:t>
      </w:r>
      <w:r>
        <w:rPr>
          <w:rFonts w:ascii="Verdana" w:hAnsi="Verdana"/>
          <w:sz w:val="16"/>
          <w:szCs w:val="16"/>
        </w:rPr>
        <w:t>), Manuela Rinaldi (</w:t>
      </w:r>
      <w:r>
        <w:rPr>
          <w:rFonts w:ascii="Verdana" w:hAnsi="Verdana"/>
          <w:b/>
          <w:sz w:val="16"/>
          <w:szCs w:val="16"/>
        </w:rPr>
        <w:t>Avezzano</w:t>
      </w:r>
      <w:r>
        <w:rPr>
          <w:rFonts w:ascii="Verdana" w:hAnsi="Verdana"/>
          <w:sz w:val="16"/>
          <w:szCs w:val="16"/>
        </w:rPr>
        <w:t>),  Antonio Romano (</w:t>
      </w:r>
      <w:r>
        <w:rPr>
          <w:rFonts w:ascii="Verdana" w:hAnsi="Verdana"/>
          <w:b/>
          <w:sz w:val="16"/>
          <w:szCs w:val="16"/>
        </w:rPr>
        <w:t>Matera</w:t>
      </w:r>
      <w:r>
        <w:rPr>
          <w:rFonts w:ascii="Verdana" w:hAnsi="Verdana"/>
          <w:sz w:val="16"/>
          <w:szCs w:val="16"/>
        </w:rPr>
        <w:t>), Paolo Russo (</w:t>
      </w:r>
      <w:r>
        <w:rPr>
          <w:rFonts w:ascii="Verdana" w:hAnsi="Verdana"/>
          <w:b/>
          <w:sz w:val="16"/>
          <w:szCs w:val="16"/>
        </w:rPr>
        <w:t>Firenze</w:t>
      </w:r>
      <w:r>
        <w:rPr>
          <w:rFonts w:ascii="Verdana" w:hAnsi="Verdana"/>
          <w:sz w:val="16"/>
          <w:szCs w:val="16"/>
        </w:rPr>
        <w:t>), Elena Salemi (</w:t>
      </w:r>
      <w:r>
        <w:rPr>
          <w:rFonts w:ascii="Verdana" w:hAnsi="Verdana"/>
          <w:b/>
          <w:sz w:val="16"/>
          <w:szCs w:val="16"/>
        </w:rPr>
        <w:t>Siracusa</w:t>
      </w:r>
      <w:r>
        <w:rPr>
          <w:rFonts w:ascii="Verdana" w:hAnsi="Verdana"/>
          <w:sz w:val="16"/>
          <w:szCs w:val="16"/>
        </w:rPr>
        <w:t>), Diana Salonia (</w:t>
      </w:r>
      <w:r>
        <w:rPr>
          <w:rFonts w:ascii="Verdana" w:hAnsi="Verdana"/>
          <w:b/>
          <w:sz w:val="16"/>
          <w:szCs w:val="16"/>
        </w:rPr>
        <w:t>Siracusa</w:t>
      </w:r>
      <w:r>
        <w:rPr>
          <w:rFonts w:ascii="Verdana" w:hAnsi="Verdana"/>
          <w:sz w:val="16"/>
          <w:szCs w:val="16"/>
        </w:rPr>
        <w:t>), Rosangela Santosuosso (</w:t>
      </w:r>
      <w:r>
        <w:rPr>
          <w:rFonts w:ascii="Verdana" w:hAnsi="Verdana"/>
          <w:b/>
          <w:sz w:val="16"/>
          <w:szCs w:val="16"/>
        </w:rPr>
        <w:t>Alessandria</w:t>
      </w:r>
      <w:r>
        <w:rPr>
          <w:rFonts w:ascii="Verdana" w:hAnsi="Verdana"/>
          <w:sz w:val="16"/>
          <w:szCs w:val="16"/>
        </w:rPr>
        <w:t>), Jacopo Savi (</w:t>
      </w:r>
      <w:r>
        <w:rPr>
          <w:rFonts w:ascii="Verdana" w:hAnsi="Verdana"/>
          <w:b/>
          <w:sz w:val="16"/>
          <w:szCs w:val="16"/>
        </w:rPr>
        <w:t>Milano</w:t>
      </w:r>
      <w:r>
        <w:rPr>
          <w:rFonts w:ascii="Verdana" w:hAnsi="Verdana"/>
          <w:sz w:val="16"/>
          <w:szCs w:val="16"/>
        </w:rPr>
        <w:t>), Pierpaolo Schiattone (</w:t>
      </w:r>
      <w:r>
        <w:rPr>
          <w:rFonts w:ascii="Verdana" w:hAnsi="Verdana"/>
          <w:b/>
          <w:sz w:val="16"/>
          <w:szCs w:val="16"/>
        </w:rPr>
        <w:t>Lecce</w:t>
      </w:r>
      <w:r>
        <w:rPr>
          <w:rFonts w:ascii="Verdana" w:hAnsi="Verdana"/>
          <w:sz w:val="16"/>
          <w:szCs w:val="16"/>
        </w:rPr>
        <w:t>), Marco Scialdone (</w:t>
      </w:r>
      <w:r>
        <w:rPr>
          <w:rFonts w:ascii="Verdana" w:hAnsi="Verdana"/>
          <w:b/>
          <w:sz w:val="16"/>
          <w:szCs w:val="16"/>
        </w:rPr>
        <w:t>Roma</w:t>
      </w:r>
      <w:r>
        <w:rPr>
          <w:rFonts w:ascii="Verdana" w:hAnsi="Verdana"/>
          <w:sz w:val="16"/>
          <w:szCs w:val="16"/>
        </w:rPr>
        <w:t>), Camilla Serraiotto (</w:t>
      </w:r>
      <w:r>
        <w:rPr>
          <w:rFonts w:ascii="Verdana" w:hAnsi="Verdana"/>
          <w:b/>
          <w:sz w:val="16"/>
          <w:szCs w:val="16"/>
        </w:rPr>
        <w:t>Trieste</w:t>
      </w:r>
      <w:r>
        <w:rPr>
          <w:rFonts w:ascii="Verdana" w:hAnsi="Verdana"/>
          <w:sz w:val="16"/>
          <w:szCs w:val="16"/>
        </w:rPr>
        <w:t>), Valentina Siclari (</w:t>
      </w:r>
      <w:r>
        <w:rPr>
          <w:rFonts w:ascii="Verdana" w:hAnsi="Verdana"/>
          <w:b/>
          <w:sz w:val="16"/>
          <w:szCs w:val="16"/>
        </w:rPr>
        <w:t>Reggio Calabria</w:t>
      </w:r>
      <w:r>
        <w:rPr>
          <w:rFonts w:ascii="Verdana" w:hAnsi="Verdana"/>
          <w:sz w:val="16"/>
          <w:szCs w:val="16"/>
        </w:rPr>
        <w:t>), Annalisa Spedicato (</w:t>
      </w:r>
      <w:r>
        <w:rPr>
          <w:rFonts w:ascii="Verdana" w:hAnsi="Verdana"/>
          <w:b/>
          <w:sz w:val="16"/>
          <w:szCs w:val="16"/>
        </w:rPr>
        <w:t>Lecce</w:t>
      </w:r>
      <w:r>
        <w:rPr>
          <w:rFonts w:ascii="Verdana" w:hAnsi="Verdana"/>
          <w:sz w:val="16"/>
          <w:szCs w:val="16"/>
        </w:rPr>
        <w:t>), Rocchina Staiano (</w:t>
      </w:r>
      <w:r>
        <w:rPr>
          <w:rFonts w:ascii="Verdana" w:hAnsi="Verdana"/>
          <w:b/>
          <w:sz w:val="16"/>
          <w:szCs w:val="16"/>
        </w:rPr>
        <w:t>Salerno</w:t>
      </w:r>
      <w:r>
        <w:rPr>
          <w:rFonts w:ascii="Verdana" w:hAnsi="Verdana"/>
          <w:sz w:val="16"/>
          <w:szCs w:val="16"/>
        </w:rPr>
        <w:t>), Emanuele Taddeolini Marangoni (</w:t>
      </w:r>
      <w:r>
        <w:rPr>
          <w:rFonts w:ascii="Verdana" w:hAnsi="Verdana"/>
          <w:b/>
          <w:sz w:val="16"/>
          <w:szCs w:val="16"/>
        </w:rPr>
        <w:t>Brescia</w:t>
      </w:r>
      <w:r>
        <w:rPr>
          <w:rFonts w:ascii="Verdana" w:hAnsi="Verdana"/>
          <w:sz w:val="16"/>
          <w:szCs w:val="16"/>
        </w:rPr>
        <w:t>), Luca Tantalo (</w:t>
      </w:r>
      <w:r>
        <w:rPr>
          <w:rFonts w:ascii="Verdana" w:hAnsi="Verdana"/>
          <w:b/>
          <w:sz w:val="16"/>
          <w:szCs w:val="16"/>
        </w:rPr>
        <w:t>Roma</w:t>
      </w:r>
      <w:r>
        <w:rPr>
          <w:rFonts w:ascii="Verdana" w:hAnsi="Verdana"/>
          <w:sz w:val="16"/>
          <w:szCs w:val="16"/>
        </w:rPr>
        <w:t>), Marco Tavernese (</w:t>
      </w:r>
      <w:r>
        <w:rPr>
          <w:rFonts w:ascii="Verdana" w:hAnsi="Verdana"/>
          <w:b/>
          <w:sz w:val="16"/>
          <w:szCs w:val="16"/>
        </w:rPr>
        <w:t>Roma</w:t>
      </w:r>
      <w:r>
        <w:rPr>
          <w:rFonts w:ascii="Verdana" w:hAnsi="Verdana"/>
          <w:sz w:val="16"/>
          <w:szCs w:val="16"/>
        </w:rPr>
        <w:t>), Ida Tentorio (</w:t>
      </w:r>
      <w:r>
        <w:rPr>
          <w:rFonts w:ascii="Verdana" w:hAnsi="Verdana"/>
          <w:b/>
          <w:sz w:val="16"/>
          <w:szCs w:val="16"/>
        </w:rPr>
        <w:t>Bergamo</w:t>
      </w:r>
      <w:r>
        <w:rPr>
          <w:rFonts w:ascii="Verdana" w:hAnsi="Verdana"/>
          <w:sz w:val="16"/>
          <w:szCs w:val="16"/>
        </w:rPr>
        <w:t>), Fabrizio Testa (</w:t>
      </w:r>
      <w:r>
        <w:rPr>
          <w:rFonts w:ascii="Verdana" w:hAnsi="Verdana"/>
          <w:b/>
          <w:sz w:val="16"/>
          <w:szCs w:val="16"/>
        </w:rPr>
        <w:t>Saluzzo</w:t>
      </w:r>
      <w:r>
        <w:rPr>
          <w:rFonts w:ascii="Verdana" w:hAnsi="Verdana"/>
          <w:sz w:val="16"/>
          <w:szCs w:val="16"/>
        </w:rPr>
        <w:t>), Paola Todini (</w:t>
      </w:r>
      <w:r>
        <w:rPr>
          <w:rFonts w:ascii="Verdana" w:hAnsi="Verdana"/>
          <w:b/>
          <w:sz w:val="16"/>
          <w:szCs w:val="16"/>
        </w:rPr>
        <w:t>Roma</w:t>
      </w:r>
      <w:r>
        <w:rPr>
          <w:rFonts w:ascii="Verdana" w:hAnsi="Verdana"/>
          <w:sz w:val="16"/>
          <w:szCs w:val="16"/>
        </w:rPr>
        <w:t>), Fabrizio Tommasi (</w:t>
      </w:r>
      <w:r>
        <w:rPr>
          <w:rFonts w:ascii="Verdana" w:hAnsi="Verdana"/>
          <w:b/>
          <w:sz w:val="16"/>
          <w:szCs w:val="16"/>
        </w:rPr>
        <w:t>Lecce</w:t>
      </w:r>
      <w:r>
        <w:rPr>
          <w:rFonts w:ascii="Verdana" w:hAnsi="Verdana"/>
          <w:sz w:val="16"/>
          <w:szCs w:val="16"/>
        </w:rPr>
        <w:t>), Mauro Tosoni (</w:t>
      </w:r>
      <w:r>
        <w:rPr>
          <w:rFonts w:ascii="Verdana" w:hAnsi="Verdana"/>
          <w:b/>
          <w:sz w:val="16"/>
          <w:szCs w:val="16"/>
        </w:rPr>
        <w:t>Lecco</w:t>
      </w:r>
      <w:r>
        <w:rPr>
          <w:rFonts w:ascii="Verdana" w:hAnsi="Verdana"/>
          <w:sz w:val="16"/>
          <w:szCs w:val="16"/>
        </w:rPr>
        <w:t>), Salvatore Trigilia (</w:t>
      </w:r>
      <w:r>
        <w:rPr>
          <w:rFonts w:ascii="Verdana" w:hAnsi="Verdana"/>
          <w:b/>
          <w:sz w:val="16"/>
          <w:szCs w:val="16"/>
        </w:rPr>
        <w:t>Roma</w:t>
      </w:r>
      <w:r>
        <w:rPr>
          <w:rFonts w:ascii="Verdana" w:hAnsi="Verdana"/>
          <w:sz w:val="16"/>
          <w:szCs w:val="16"/>
        </w:rPr>
        <w:t>), Annunziata Maria Tropeano (</w:t>
      </w:r>
      <w:r>
        <w:rPr>
          <w:rFonts w:ascii="Verdana" w:hAnsi="Verdana"/>
          <w:b/>
          <w:sz w:val="16"/>
          <w:szCs w:val="16"/>
        </w:rPr>
        <w:t>Vibo Valentia</w:t>
      </w:r>
      <w:r>
        <w:rPr>
          <w:rFonts w:ascii="Verdana" w:hAnsi="Verdana"/>
          <w:sz w:val="16"/>
          <w:szCs w:val="16"/>
        </w:rPr>
        <w:t>), Elisabetta Vitone (</w:t>
      </w:r>
      <w:r>
        <w:rPr>
          <w:rFonts w:ascii="Verdana" w:hAnsi="Verdana"/>
          <w:b/>
          <w:sz w:val="16"/>
          <w:szCs w:val="16"/>
        </w:rPr>
        <w:t>Campobasso</w:t>
      </w:r>
      <w:r>
        <w:rPr>
          <w:rFonts w:ascii="Verdana" w:hAnsi="Verdana"/>
          <w:sz w:val="16"/>
          <w:szCs w:val="16"/>
        </w:rPr>
        <w:t>), Nicolò Vittoria (</w:t>
      </w:r>
      <w:r>
        <w:rPr>
          <w:rFonts w:ascii="Verdana" w:hAnsi="Verdana"/>
          <w:b/>
          <w:sz w:val="16"/>
          <w:szCs w:val="16"/>
        </w:rPr>
        <w:t>Milano</w:t>
      </w:r>
      <w:r>
        <w:rPr>
          <w:rFonts w:ascii="Verdana" w:hAnsi="Verdana"/>
          <w:sz w:val="16"/>
          <w:szCs w:val="16"/>
        </w:rPr>
        <w:t>), Luisa Maria Vivacqua (</w:t>
      </w:r>
      <w:r>
        <w:rPr>
          <w:rFonts w:ascii="Verdana" w:hAnsi="Verdana"/>
          <w:b/>
          <w:sz w:val="16"/>
          <w:szCs w:val="16"/>
        </w:rPr>
        <w:t>Milano</w:t>
      </w:r>
      <w:r>
        <w:rPr>
          <w:rFonts w:ascii="Verdana" w:hAnsi="Verdana"/>
          <w:sz w:val="16"/>
          <w:szCs w:val="16"/>
        </w:rPr>
        <w:t>), Alessandro Volpe (</w:t>
      </w:r>
      <w:r>
        <w:rPr>
          <w:rFonts w:ascii="Verdana" w:hAnsi="Verdana"/>
          <w:b/>
          <w:sz w:val="16"/>
          <w:szCs w:val="16"/>
        </w:rPr>
        <w:t>Roma</w:t>
      </w:r>
      <w:r>
        <w:rPr>
          <w:rFonts w:ascii="Verdana" w:hAnsi="Verdana"/>
          <w:sz w:val="16"/>
          <w:szCs w:val="16"/>
        </w:rPr>
        <w:t>), Luca Volpe (</w:t>
      </w:r>
      <w:r>
        <w:rPr>
          <w:rFonts w:ascii="Verdana" w:hAnsi="Verdana"/>
          <w:b/>
          <w:sz w:val="16"/>
          <w:szCs w:val="16"/>
        </w:rPr>
        <w:t>Roma</w:t>
      </w:r>
      <w:r>
        <w:rPr>
          <w:rFonts w:ascii="Verdana" w:hAnsi="Verdana"/>
          <w:sz w:val="16"/>
          <w:szCs w:val="16"/>
        </w:rPr>
        <w:t>), Giulio Zanardi (</w:t>
      </w:r>
      <w:r>
        <w:rPr>
          <w:rFonts w:ascii="Verdana" w:hAnsi="Verdana"/>
          <w:b/>
          <w:sz w:val="16"/>
          <w:szCs w:val="16"/>
        </w:rPr>
        <w:t>Pavia</w:t>
      </w:r>
      <w:r>
        <w:rPr>
          <w:rFonts w:ascii="Verdana" w:hAnsi="Verdana"/>
          <w:sz w:val="16"/>
          <w:szCs w:val="16"/>
        </w:rPr>
        <w:t>).</w:t>
      </w:r>
    </w:p>
    <w:p>
      <w:pPr>
        <w:pBdr>
          <w:bottom w:val="single" w:color="auto" w:sz="6" w:space="1"/>
        </w:pBdr>
        <w:jc w:val="center"/>
        <w:rPr>
          <w:rFonts w:ascii="Verdana" w:hAnsi="Verdana"/>
          <w:sz w:val="16"/>
          <w:szCs w:val="16"/>
        </w:rPr>
      </w:pPr>
    </w:p>
    <w:p>
      <w:pPr>
        <w:jc w:val="center"/>
        <w:rPr>
          <w:rFonts w:ascii="Verdana" w:hAnsi="Verdana"/>
          <w:sz w:val="16"/>
          <w:szCs w:val="16"/>
        </w:rPr>
      </w:pPr>
    </w:p>
    <w:p>
      <w:pPr>
        <w:jc w:val="center"/>
        <w:rPr>
          <w:rFonts w:ascii="Verdana" w:hAnsi="Verdana"/>
          <w:sz w:val="16"/>
          <w:szCs w:val="16"/>
        </w:rPr>
      </w:pPr>
      <w:r>
        <w:rPr>
          <w:rFonts w:ascii="Verdana" w:hAnsi="Verdana"/>
          <w:b/>
          <w:sz w:val="16"/>
          <w:szCs w:val="16"/>
        </w:rPr>
        <w:t>SEGRETERIA del Comitato Scientifico</w:t>
      </w:r>
      <w:r>
        <w:rPr>
          <w:rFonts w:ascii="Verdana" w:hAnsi="Verdana"/>
          <w:sz w:val="16"/>
          <w:szCs w:val="16"/>
        </w:rPr>
        <w:t>: Valeria VASAPOLLO</w:t>
      </w:r>
    </w:p>
    <w:p>
      <w:pPr>
        <w:pBdr>
          <w:bottom w:val="single" w:color="auto" w:sz="6" w:space="1"/>
        </w:pBdr>
        <w:jc w:val="center"/>
        <w:rPr>
          <w:rFonts w:ascii="Verdana" w:hAnsi="Verdana"/>
          <w:sz w:val="16"/>
          <w:szCs w:val="16"/>
        </w:rPr>
      </w:pPr>
    </w:p>
    <w:p>
      <w:pPr>
        <w:jc w:val="center"/>
        <w:rPr>
          <w:rFonts w:ascii="Verdana" w:hAnsi="Verdana"/>
          <w:sz w:val="16"/>
          <w:szCs w:val="16"/>
        </w:rPr>
      </w:pPr>
    </w:p>
    <w:p>
      <w:pPr>
        <w:jc w:val="both"/>
        <w:rPr>
          <w:rFonts w:ascii="Verdana" w:hAnsi="Verdana"/>
          <w:sz w:val="16"/>
          <w:szCs w:val="16"/>
        </w:rPr>
      </w:pPr>
    </w:p>
    <w:p>
      <w:pPr>
        <w:rPr>
          <w:rFonts w:ascii="Verdana" w:hAnsi="Verdana"/>
          <w:sz w:val="22"/>
          <w:szCs w:val="22"/>
        </w:rPr>
      </w:pPr>
    </w:p>
    <w:sectPr>
      <w:headerReference r:id="rId5" w:type="first"/>
      <w:footerReference r:id="rId8" w:type="first"/>
      <w:headerReference r:id="rId3" w:type="default"/>
      <w:footerReference r:id="rId6" w:type="default"/>
      <w:headerReference r:id="rId4" w:type="even"/>
      <w:footerReference r:id="rId7" w:type="even"/>
      <w:pgSz w:w="11906" w:h="16838"/>
      <w:pgMar w:top="0" w:right="1134" w:bottom="1134" w:left="1134" w:header="720" w:footer="720" w:gutter="0"/>
      <w:cols w:space="720" w:num="1"/>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ngal">
    <w:altName w:val="Segoe Print"/>
    <w:panose1 w:val="02040503050203030202"/>
    <w:charset w:val="01"/>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Bahnschrift Condensed">
    <w:panose1 w:val="020B0502040204020203"/>
    <w:charset w:val="00"/>
    <w:family w:val="auto"/>
    <w:pitch w:val="default"/>
    <w:sig w:usb0="A00002C7" w:usb1="00000002"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689399439" o:spid="_x0000_s2051" o:spt="136" type="#_x0000_t136" style="position:absolute;left:0pt;height:54pt;width:759.75pt;mso-position-horizontal:center;mso-position-horizontal-relative:margin;mso-position-vertical:center;mso-position-vertical-relative:margin;rotation:20643840f;z-index:-251655168;mso-width-relative:page;mso-height-relative:page;" fillcolor="#F2F2F2" filled="t" stroked="f" coordsize="21600,21600" o:allowincell="f">
          <v:path/>
          <v:fill on="t" opacity="32768f" focussize="0,0"/>
          <v:stroke on="f"/>
          <v:imagedata o:title=""/>
          <o:lock v:ext="edit"/>
          <v:textpath on="t" fitshape="t" fitpath="t" trim="f" xscale="f" string="www.LaNuovaProceduraCivile.com" style="font-family:Traditional Arabic;font-size:4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689399438" o:spid="_x0000_s2050" o:spt="136" type="#_x0000_t136" style="position:absolute;left:0pt;height:54pt;width:759.75pt;mso-position-horizontal:center;mso-position-horizontal-relative:page;mso-position-vertical:center;mso-position-vertical-relative:page;rotation:20643840f;z-index:-251656192;mso-width-relative:page;mso-height-relative:page;" fillcolor="#F2F2F2" filled="t" stroked="f" coordsize="21600,21600" o:allowincell="f">
          <v:path/>
          <v:fill on="t" opacity="32768f" focussize="0,0"/>
          <v:stroke on="f"/>
          <v:imagedata o:title=""/>
          <o:lock v:ext="edit"/>
          <v:textpath on="t" fitshape="t" fitpath="t" trim="f" xscale="f" string="www.LaNuovaProceduraCivile.com" style="font-family:Traditional Arabic;font-size:4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689399437" o:spid="_x0000_s2049" o:spt="136" type="#_x0000_t136" style="position:absolute;left:0pt;height:54pt;width:759.75pt;mso-position-horizontal:center;mso-position-horizontal-relative:page;mso-position-vertical:center;mso-position-vertical-relative:page;rotation:20643840f;z-index:-251657216;mso-width-relative:page;mso-height-relative:page;" fillcolor="#F2F2F2" filled="t" stroked="f" coordsize="21600,21600" o:allowincell="f">
          <v:path/>
          <v:fill on="t" opacity="32768f" focussize="0,0"/>
          <v:stroke on="f"/>
          <v:imagedata o:title=""/>
          <o:lock v:ext="edit"/>
          <v:textpath on="t" fitshape="t" fitpath="t" trim="f" xscale="f" string="www.LaNuovaProceduraCivile.com" style="font-family:Traditional Arabic;font-size:4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283"/>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91"/>
    <w:rsid w:val="00001DB0"/>
    <w:rsid w:val="0000217B"/>
    <w:rsid w:val="0000306A"/>
    <w:rsid w:val="00003B8A"/>
    <w:rsid w:val="00006444"/>
    <w:rsid w:val="000078F2"/>
    <w:rsid w:val="00011221"/>
    <w:rsid w:val="0002544B"/>
    <w:rsid w:val="00025581"/>
    <w:rsid w:val="00027869"/>
    <w:rsid w:val="00031F14"/>
    <w:rsid w:val="000352B0"/>
    <w:rsid w:val="00035C4A"/>
    <w:rsid w:val="00040372"/>
    <w:rsid w:val="000415E3"/>
    <w:rsid w:val="00041AB4"/>
    <w:rsid w:val="00042E26"/>
    <w:rsid w:val="0004332B"/>
    <w:rsid w:val="00043491"/>
    <w:rsid w:val="00043A8E"/>
    <w:rsid w:val="0004493F"/>
    <w:rsid w:val="0004502E"/>
    <w:rsid w:val="00053ED1"/>
    <w:rsid w:val="00054A87"/>
    <w:rsid w:val="00060918"/>
    <w:rsid w:val="000641C2"/>
    <w:rsid w:val="00074198"/>
    <w:rsid w:val="00075E95"/>
    <w:rsid w:val="00077A13"/>
    <w:rsid w:val="00080A8D"/>
    <w:rsid w:val="0008395B"/>
    <w:rsid w:val="00086A46"/>
    <w:rsid w:val="000926B6"/>
    <w:rsid w:val="00093DEF"/>
    <w:rsid w:val="00094309"/>
    <w:rsid w:val="000A0E75"/>
    <w:rsid w:val="000B5306"/>
    <w:rsid w:val="000B75EA"/>
    <w:rsid w:val="000C0D5B"/>
    <w:rsid w:val="000C10DA"/>
    <w:rsid w:val="000C1996"/>
    <w:rsid w:val="000C4019"/>
    <w:rsid w:val="000D0703"/>
    <w:rsid w:val="000D3747"/>
    <w:rsid w:val="000D4F6C"/>
    <w:rsid w:val="000D5FD4"/>
    <w:rsid w:val="000D63E5"/>
    <w:rsid w:val="000E17F4"/>
    <w:rsid w:val="000E2360"/>
    <w:rsid w:val="000E346B"/>
    <w:rsid w:val="000E50E5"/>
    <w:rsid w:val="000E65B1"/>
    <w:rsid w:val="000F1AD2"/>
    <w:rsid w:val="000F254A"/>
    <w:rsid w:val="000F35AE"/>
    <w:rsid w:val="000F40E4"/>
    <w:rsid w:val="00102276"/>
    <w:rsid w:val="001073BE"/>
    <w:rsid w:val="00107BFE"/>
    <w:rsid w:val="001106A1"/>
    <w:rsid w:val="001117DF"/>
    <w:rsid w:val="00114A31"/>
    <w:rsid w:val="00115084"/>
    <w:rsid w:val="00115BB4"/>
    <w:rsid w:val="00115C76"/>
    <w:rsid w:val="001212B8"/>
    <w:rsid w:val="00121E16"/>
    <w:rsid w:val="0012279D"/>
    <w:rsid w:val="00124415"/>
    <w:rsid w:val="001268EB"/>
    <w:rsid w:val="00127799"/>
    <w:rsid w:val="00130C86"/>
    <w:rsid w:val="00137491"/>
    <w:rsid w:val="0013749B"/>
    <w:rsid w:val="00137522"/>
    <w:rsid w:val="00137C3F"/>
    <w:rsid w:val="001411E4"/>
    <w:rsid w:val="0014241F"/>
    <w:rsid w:val="00142A6A"/>
    <w:rsid w:val="00145A04"/>
    <w:rsid w:val="00145B94"/>
    <w:rsid w:val="001468F7"/>
    <w:rsid w:val="00155196"/>
    <w:rsid w:val="00162F13"/>
    <w:rsid w:val="00163941"/>
    <w:rsid w:val="00167153"/>
    <w:rsid w:val="00174814"/>
    <w:rsid w:val="001759B4"/>
    <w:rsid w:val="0018012F"/>
    <w:rsid w:val="00181D16"/>
    <w:rsid w:val="00182A1D"/>
    <w:rsid w:val="00182B88"/>
    <w:rsid w:val="00183FE0"/>
    <w:rsid w:val="00186C0D"/>
    <w:rsid w:val="0019512C"/>
    <w:rsid w:val="001954A7"/>
    <w:rsid w:val="001A2428"/>
    <w:rsid w:val="001B0413"/>
    <w:rsid w:val="001B277A"/>
    <w:rsid w:val="001C1349"/>
    <w:rsid w:val="001C1D87"/>
    <w:rsid w:val="001C63D2"/>
    <w:rsid w:val="001D0590"/>
    <w:rsid w:val="001D5055"/>
    <w:rsid w:val="001E0619"/>
    <w:rsid w:val="001F2F57"/>
    <w:rsid w:val="00200516"/>
    <w:rsid w:val="00210401"/>
    <w:rsid w:val="0021097C"/>
    <w:rsid w:val="00213946"/>
    <w:rsid w:val="00214B41"/>
    <w:rsid w:val="0022003B"/>
    <w:rsid w:val="00223CC9"/>
    <w:rsid w:val="0023027D"/>
    <w:rsid w:val="00231730"/>
    <w:rsid w:val="00240547"/>
    <w:rsid w:val="00241C22"/>
    <w:rsid w:val="00243B0C"/>
    <w:rsid w:val="002506C8"/>
    <w:rsid w:val="00251481"/>
    <w:rsid w:val="00254297"/>
    <w:rsid w:val="00256D86"/>
    <w:rsid w:val="002575A8"/>
    <w:rsid w:val="002617EF"/>
    <w:rsid w:val="00263D34"/>
    <w:rsid w:val="00270320"/>
    <w:rsid w:val="00275C79"/>
    <w:rsid w:val="00276BC5"/>
    <w:rsid w:val="00281D70"/>
    <w:rsid w:val="0028528B"/>
    <w:rsid w:val="002868B0"/>
    <w:rsid w:val="002A203E"/>
    <w:rsid w:val="002A4D77"/>
    <w:rsid w:val="002B5827"/>
    <w:rsid w:val="002C2C74"/>
    <w:rsid w:val="002C3E6B"/>
    <w:rsid w:val="002C603C"/>
    <w:rsid w:val="002C7FC0"/>
    <w:rsid w:val="002D4257"/>
    <w:rsid w:val="002E006F"/>
    <w:rsid w:val="002E38AB"/>
    <w:rsid w:val="002E4884"/>
    <w:rsid w:val="002E5EEC"/>
    <w:rsid w:val="002E65E8"/>
    <w:rsid w:val="002E7FEA"/>
    <w:rsid w:val="002F47FE"/>
    <w:rsid w:val="002F5658"/>
    <w:rsid w:val="002F5D14"/>
    <w:rsid w:val="002F5F9F"/>
    <w:rsid w:val="002F679C"/>
    <w:rsid w:val="003051A3"/>
    <w:rsid w:val="003071A2"/>
    <w:rsid w:val="00312857"/>
    <w:rsid w:val="00312EB5"/>
    <w:rsid w:val="00323730"/>
    <w:rsid w:val="00323C4F"/>
    <w:rsid w:val="00325694"/>
    <w:rsid w:val="00327C8E"/>
    <w:rsid w:val="003307FE"/>
    <w:rsid w:val="0035422F"/>
    <w:rsid w:val="00356FF7"/>
    <w:rsid w:val="0036090D"/>
    <w:rsid w:val="00364CFE"/>
    <w:rsid w:val="003664C9"/>
    <w:rsid w:val="00380655"/>
    <w:rsid w:val="00382C2B"/>
    <w:rsid w:val="003946FF"/>
    <w:rsid w:val="003A2652"/>
    <w:rsid w:val="003A739B"/>
    <w:rsid w:val="003B2D2C"/>
    <w:rsid w:val="003B2E2F"/>
    <w:rsid w:val="003B7053"/>
    <w:rsid w:val="003C258A"/>
    <w:rsid w:val="003C39A1"/>
    <w:rsid w:val="003C68A2"/>
    <w:rsid w:val="003D08B0"/>
    <w:rsid w:val="003D1C6E"/>
    <w:rsid w:val="003D2970"/>
    <w:rsid w:val="003D3015"/>
    <w:rsid w:val="003D3079"/>
    <w:rsid w:val="003D514D"/>
    <w:rsid w:val="003D5929"/>
    <w:rsid w:val="003E088D"/>
    <w:rsid w:val="003E229F"/>
    <w:rsid w:val="003E2464"/>
    <w:rsid w:val="003E4733"/>
    <w:rsid w:val="003E5FE4"/>
    <w:rsid w:val="003F1E2D"/>
    <w:rsid w:val="00401AEB"/>
    <w:rsid w:val="00407E2C"/>
    <w:rsid w:val="0041232F"/>
    <w:rsid w:val="00413473"/>
    <w:rsid w:val="004170AF"/>
    <w:rsid w:val="00422273"/>
    <w:rsid w:val="00425924"/>
    <w:rsid w:val="00433AD3"/>
    <w:rsid w:val="00435D5C"/>
    <w:rsid w:val="00435E44"/>
    <w:rsid w:val="004370C3"/>
    <w:rsid w:val="0044484E"/>
    <w:rsid w:val="0045495B"/>
    <w:rsid w:val="00454F6C"/>
    <w:rsid w:val="00455C41"/>
    <w:rsid w:val="004668D4"/>
    <w:rsid w:val="004675FA"/>
    <w:rsid w:val="00480D23"/>
    <w:rsid w:val="004813D1"/>
    <w:rsid w:val="00483DCA"/>
    <w:rsid w:val="00485F0E"/>
    <w:rsid w:val="00486139"/>
    <w:rsid w:val="0049429C"/>
    <w:rsid w:val="00496374"/>
    <w:rsid w:val="004A1D2C"/>
    <w:rsid w:val="004A6001"/>
    <w:rsid w:val="004A673B"/>
    <w:rsid w:val="004A71D0"/>
    <w:rsid w:val="004A7704"/>
    <w:rsid w:val="004B41A5"/>
    <w:rsid w:val="004B7321"/>
    <w:rsid w:val="004C0BFE"/>
    <w:rsid w:val="004C4AF8"/>
    <w:rsid w:val="004C61D5"/>
    <w:rsid w:val="004C6436"/>
    <w:rsid w:val="004C70C3"/>
    <w:rsid w:val="004D0DAD"/>
    <w:rsid w:val="004D19B5"/>
    <w:rsid w:val="004D3963"/>
    <w:rsid w:val="004D4735"/>
    <w:rsid w:val="004D69F3"/>
    <w:rsid w:val="004E010E"/>
    <w:rsid w:val="004E1B87"/>
    <w:rsid w:val="004E7E3D"/>
    <w:rsid w:val="004F794E"/>
    <w:rsid w:val="005031A4"/>
    <w:rsid w:val="00503E06"/>
    <w:rsid w:val="00514C3B"/>
    <w:rsid w:val="00516099"/>
    <w:rsid w:val="00523524"/>
    <w:rsid w:val="00524997"/>
    <w:rsid w:val="00530996"/>
    <w:rsid w:val="005321C1"/>
    <w:rsid w:val="00535DE2"/>
    <w:rsid w:val="00536A87"/>
    <w:rsid w:val="00546419"/>
    <w:rsid w:val="0055692A"/>
    <w:rsid w:val="0055728A"/>
    <w:rsid w:val="00557551"/>
    <w:rsid w:val="00564758"/>
    <w:rsid w:val="00565840"/>
    <w:rsid w:val="00575E9E"/>
    <w:rsid w:val="005840AA"/>
    <w:rsid w:val="00586DF8"/>
    <w:rsid w:val="00587C75"/>
    <w:rsid w:val="00590F17"/>
    <w:rsid w:val="005A08D1"/>
    <w:rsid w:val="005A29F5"/>
    <w:rsid w:val="005A4C1F"/>
    <w:rsid w:val="005A6119"/>
    <w:rsid w:val="005B5CA5"/>
    <w:rsid w:val="005C0861"/>
    <w:rsid w:val="005C4153"/>
    <w:rsid w:val="005C52B7"/>
    <w:rsid w:val="005C7CF1"/>
    <w:rsid w:val="005D228B"/>
    <w:rsid w:val="005D28CC"/>
    <w:rsid w:val="005E012C"/>
    <w:rsid w:val="005E5CC9"/>
    <w:rsid w:val="005E746D"/>
    <w:rsid w:val="005F08FA"/>
    <w:rsid w:val="005F48F1"/>
    <w:rsid w:val="005F4970"/>
    <w:rsid w:val="005F4FAE"/>
    <w:rsid w:val="006011C0"/>
    <w:rsid w:val="00612AEB"/>
    <w:rsid w:val="00613FD4"/>
    <w:rsid w:val="006200FA"/>
    <w:rsid w:val="00631459"/>
    <w:rsid w:val="00633F84"/>
    <w:rsid w:val="006345B6"/>
    <w:rsid w:val="00634CA6"/>
    <w:rsid w:val="00637095"/>
    <w:rsid w:val="00645C6A"/>
    <w:rsid w:val="00646016"/>
    <w:rsid w:val="0064744E"/>
    <w:rsid w:val="00650B35"/>
    <w:rsid w:val="006512B3"/>
    <w:rsid w:val="00654598"/>
    <w:rsid w:val="00655047"/>
    <w:rsid w:val="00657477"/>
    <w:rsid w:val="00681B03"/>
    <w:rsid w:val="00684E35"/>
    <w:rsid w:val="0068564B"/>
    <w:rsid w:val="00696300"/>
    <w:rsid w:val="00697826"/>
    <w:rsid w:val="006A7638"/>
    <w:rsid w:val="006C0911"/>
    <w:rsid w:val="006C44CC"/>
    <w:rsid w:val="006D28A3"/>
    <w:rsid w:val="006D7DD3"/>
    <w:rsid w:val="006E1961"/>
    <w:rsid w:val="006E63EC"/>
    <w:rsid w:val="006F08BC"/>
    <w:rsid w:val="006F2DBF"/>
    <w:rsid w:val="00701C43"/>
    <w:rsid w:val="0071270F"/>
    <w:rsid w:val="007153A3"/>
    <w:rsid w:val="0071775C"/>
    <w:rsid w:val="007317F9"/>
    <w:rsid w:val="0073265C"/>
    <w:rsid w:val="00732B9C"/>
    <w:rsid w:val="00734802"/>
    <w:rsid w:val="00741811"/>
    <w:rsid w:val="00741BCC"/>
    <w:rsid w:val="00745337"/>
    <w:rsid w:val="007613B6"/>
    <w:rsid w:val="00763FA2"/>
    <w:rsid w:val="007642DF"/>
    <w:rsid w:val="007673CE"/>
    <w:rsid w:val="007713BF"/>
    <w:rsid w:val="007732F1"/>
    <w:rsid w:val="00783879"/>
    <w:rsid w:val="007851E5"/>
    <w:rsid w:val="00786168"/>
    <w:rsid w:val="00790FB6"/>
    <w:rsid w:val="00796207"/>
    <w:rsid w:val="007A08B7"/>
    <w:rsid w:val="007A1E46"/>
    <w:rsid w:val="007A357E"/>
    <w:rsid w:val="007B1534"/>
    <w:rsid w:val="007B4071"/>
    <w:rsid w:val="007B61FA"/>
    <w:rsid w:val="007B68CC"/>
    <w:rsid w:val="007C25D5"/>
    <w:rsid w:val="007C3EE0"/>
    <w:rsid w:val="007C5931"/>
    <w:rsid w:val="007C6445"/>
    <w:rsid w:val="007D157F"/>
    <w:rsid w:val="007E4692"/>
    <w:rsid w:val="007E6FD2"/>
    <w:rsid w:val="007E761A"/>
    <w:rsid w:val="007F2C13"/>
    <w:rsid w:val="008113AE"/>
    <w:rsid w:val="00820775"/>
    <w:rsid w:val="00834512"/>
    <w:rsid w:val="008378A0"/>
    <w:rsid w:val="008405BE"/>
    <w:rsid w:val="00840BAC"/>
    <w:rsid w:val="00846714"/>
    <w:rsid w:val="00850109"/>
    <w:rsid w:val="00854E06"/>
    <w:rsid w:val="00857C5B"/>
    <w:rsid w:val="00872F65"/>
    <w:rsid w:val="0087331F"/>
    <w:rsid w:val="0087587B"/>
    <w:rsid w:val="00883A45"/>
    <w:rsid w:val="00886E83"/>
    <w:rsid w:val="00890CFF"/>
    <w:rsid w:val="008A51E5"/>
    <w:rsid w:val="008A6186"/>
    <w:rsid w:val="008A6DD3"/>
    <w:rsid w:val="008B0A90"/>
    <w:rsid w:val="008B1F90"/>
    <w:rsid w:val="008B2A23"/>
    <w:rsid w:val="008B73CC"/>
    <w:rsid w:val="008B7CA2"/>
    <w:rsid w:val="008C1550"/>
    <w:rsid w:val="008C6F25"/>
    <w:rsid w:val="008D2190"/>
    <w:rsid w:val="008D31BD"/>
    <w:rsid w:val="008D5B51"/>
    <w:rsid w:val="008D67B0"/>
    <w:rsid w:val="008D70C9"/>
    <w:rsid w:val="008E4C81"/>
    <w:rsid w:val="008E4E9B"/>
    <w:rsid w:val="008E6E84"/>
    <w:rsid w:val="0090100C"/>
    <w:rsid w:val="00903F8F"/>
    <w:rsid w:val="00917C34"/>
    <w:rsid w:val="00921106"/>
    <w:rsid w:val="00925D05"/>
    <w:rsid w:val="009304FC"/>
    <w:rsid w:val="00930E34"/>
    <w:rsid w:val="00934C2F"/>
    <w:rsid w:val="00935929"/>
    <w:rsid w:val="00940EC7"/>
    <w:rsid w:val="00942033"/>
    <w:rsid w:val="00946794"/>
    <w:rsid w:val="009467F3"/>
    <w:rsid w:val="00953642"/>
    <w:rsid w:val="00954209"/>
    <w:rsid w:val="0095590F"/>
    <w:rsid w:val="00955A8D"/>
    <w:rsid w:val="00957D7D"/>
    <w:rsid w:val="00960273"/>
    <w:rsid w:val="009739B6"/>
    <w:rsid w:val="009748D1"/>
    <w:rsid w:val="00991EC2"/>
    <w:rsid w:val="00996492"/>
    <w:rsid w:val="009A4341"/>
    <w:rsid w:val="009A4D91"/>
    <w:rsid w:val="009A619F"/>
    <w:rsid w:val="009A7AFD"/>
    <w:rsid w:val="009B2850"/>
    <w:rsid w:val="009B2DCF"/>
    <w:rsid w:val="009B4F87"/>
    <w:rsid w:val="009C2853"/>
    <w:rsid w:val="009C3C94"/>
    <w:rsid w:val="009C7CE2"/>
    <w:rsid w:val="009D46D6"/>
    <w:rsid w:val="009E0435"/>
    <w:rsid w:val="009E3274"/>
    <w:rsid w:val="009E7C13"/>
    <w:rsid w:val="009F2331"/>
    <w:rsid w:val="009F3063"/>
    <w:rsid w:val="009F5C5C"/>
    <w:rsid w:val="00A03F91"/>
    <w:rsid w:val="00A05AFB"/>
    <w:rsid w:val="00A11E1E"/>
    <w:rsid w:val="00A1296B"/>
    <w:rsid w:val="00A14464"/>
    <w:rsid w:val="00A15B0A"/>
    <w:rsid w:val="00A16780"/>
    <w:rsid w:val="00A173DE"/>
    <w:rsid w:val="00A17DC8"/>
    <w:rsid w:val="00A208F7"/>
    <w:rsid w:val="00A25FF6"/>
    <w:rsid w:val="00A3526F"/>
    <w:rsid w:val="00A456FD"/>
    <w:rsid w:val="00A47F2F"/>
    <w:rsid w:val="00A54D5B"/>
    <w:rsid w:val="00A5595B"/>
    <w:rsid w:val="00A5736B"/>
    <w:rsid w:val="00A57D60"/>
    <w:rsid w:val="00A653EF"/>
    <w:rsid w:val="00A670BB"/>
    <w:rsid w:val="00A75CC8"/>
    <w:rsid w:val="00A76ECB"/>
    <w:rsid w:val="00A77CFB"/>
    <w:rsid w:val="00A90E8E"/>
    <w:rsid w:val="00AA2E26"/>
    <w:rsid w:val="00AA363B"/>
    <w:rsid w:val="00AA3CDE"/>
    <w:rsid w:val="00AB0056"/>
    <w:rsid w:val="00AB2816"/>
    <w:rsid w:val="00AC11A1"/>
    <w:rsid w:val="00AD09C4"/>
    <w:rsid w:val="00AD0B4A"/>
    <w:rsid w:val="00AD4500"/>
    <w:rsid w:val="00AD5E22"/>
    <w:rsid w:val="00AE3108"/>
    <w:rsid w:val="00AE6D91"/>
    <w:rsid w:val="00B048D1"/>
    <w:rsid w:val="00B111F5"/>
    <w:rsid w:val="00B15CD3"/>
    <w:rsid w:val="00B209BD"/>
    <w:rsid w:val="00B236D0"/>
    <w:rsid w:val="00B32220"/>
    <w:rsid w:val="00B35C97"/>
    <w:rsid w:val="00B3712D"/>
    <w:rsid w:val="00B461F4"/>
    <w:rsid w:val="00B52B9B"/>
    <w:rsid w:val="00B56A8E"/>
    <w:rsid w:val="00B60466"/>
    <w:rsid w:val="00B71D16"/>
    <w:rsid w:val="00B72C3B"/>
    <w:rsid w:val="00B75DB1"/>
    <w:rsid w:val="00B80663"/>
    <w:rsid w:val="00B80894"/>
    <w:rsid w:val="00B80D91"/>
    <w:rsid w:val="00B8750C"/>
    <w:rsid w:val="00B92585"/>
    <w:rsid w:val="00BA36CC"/>
    <w:rsid w:val="00BA384E"/>
    <w:rsid w:val="00BA560A"/>
    <w:rsid w:val="00BA60CC"/>
    <w:rsid w:val="00BA6885"/>
    <w:rsid w:val="00BB1184"/>
    <w:rsid w:val="00BB1BAC"/>
    <w:rsid w:val="00BB61FB"/>
    <w:rsid w:val="00BC0493"/>
    <w:rsid w:val="00BC0B04"/>
    <w:rsid w:val="00BC14B4"/>
    <w:rsid w:val="00BC1D54"/>
    <w:rsid w:val="00BC2599"/>
    <w:rsid w:val="00BC73A7"/>
    <w:rsid w:val="00BD5FB8"/>
    <w:rsid w:val="00BD7893"/>
    <w:rsid w:val="00BF1801"/>
    <w:rsid w:val="00BF24B6"/>
    <w:rsid w:val="00BF2782"/>
    <w:rsid w:val="00BF3F79"/>
    <w:rsid w:val="00C01E05"/>
    <w:rsid w:val="00C03F5F"/>
    <w:rsid w:val="00C0645C"/>
    <w:rsid w:val="00C07569"/>
    <w:rsid w:val="00C21093"/>
    <w:rsid w:val="00C22AEC"/>
    <w:rsid w:val="00C2325E"/>
    <w:rsid w:val="00C23BBB"/>
    <w:rsid w:val="00C24A9A"/>
    <w:rsid w:val="00C257F2"/>
    <w:rsid w:val="00C47219"/>
    <w:rsid w:val="00C50B50"/>
    <w:rsid w:val="00C5289E"/>
    <w:rsid w:val="00C54173"/>
    <w:rsid w:val="00C6080F"/>
    <w:rsid w:val="00C70B7E"/>
    <w:rsid w:val="00C750CF"/>
    <w:rsid w:val="00C75259"/>
    <w:rsid w:val="00C839F4"/>
    <w:rsid w:val="00C849D1"/>
    <w:rsid w:val="00C8555D"/>
    <w:rsid w:val="00C90D4D"/>
    <w:rsid w:val="00C94944"/>
    <w:rsid w:val="00CA4CCD"/>
    <w:rsid w:val="00CA6BA4"/>
    <w:rsid w:val="00CB0671"/>
    <w:rsid w:val="00CB3395"/>
    <w:rsid w:val="00CC0FD0"/>
    <w:rsid w:val="00CC124F"/>
    <w:rsid w:val="00CC2AB2"/>
    <w:rsid w:val="00CC2CC7"/>
    <w:rsid w:val="00CC3F73"/>
    <w:rsid w:val="00CC6F9C"/>
    <w:rsid w:val="00CD08F2"/>
    <w:rsid w:val="00CD2A0D"/>
    <w:rsid w:val="00CD7FF1"/>
    <w:rsid w:val="00CE1C09"/>
    <w:rsid w:val="00CE1DB9"/>
    <w:rsid w:val="00CE4849"/>
    <w:rsid w:val="00CE6CE9"/>
    <w:rsid w:val="00CF1478"/>
    <w:rsid w:val="00CF2D8C"/>
    <w:rsid w:val="00CF3727"/>
    <w:rsid w:val="00CF3E3F"/>
    <w:rsid w:val="00D00FA9"/>
    <w:rsid w:val="00D011BF"/>
    <w:rsid w:val="00D05682"/>
    <w:rsid w:val="00D1058B"/>
    <w:rsid w:val="00D14879"/>
    <w:rsid w:val="00D205DB"/>
    <w:rsid w:val="00D20FB2"/>
    <w:rsid w:val="00D21BBF"/>
    <w:rsid w:val="00D22161"/>
    <w:rsid w:val="00D23380"/>
    <w:rsid w:val="00D43075"/>
    <w:rsid w:val="00D47AC2"/>
    <w:rsid w:val="00D57F0D"/>
    <w:rsid w:val="00D601D1"/>
    <w:rsid w:val="00D60FCA"/>
    <w:rsid w:val="00D64E39"/>
    <w:rsid w:val="00D66C99"/>
    <w:rsid w:val="00D7128B"/>
    <w:rsid w:val="00D71386"/>
    <w:rsid w:val="00D724D5"/>
    <w:rsid w:val="00D72CA1"/>
    <w:rsid w:val="00D73A61"/>
    <w:rsid w:val="00D803D6"/>
    <w:rsid w:val="00D81EBF"/>
    <w:rsid w:val="00D83DD5"/>
    <w:rsid w:val="00D875FD"/>
    <w:rsid w:val="00D90B1D"/>
    <w:rsid w:val="00DA12FE"/>
    <w:rsid w:val="00DA1883"/>
    <w:rsid w:val="00DA2FFC"/>
    <w:rsid w:val="00DB2E09"/>
    <w:rsid w:val="00DB747A"/>
    <w:rsid w:val="00DC29FC"/>
    <w:rsid w:val="00DC5B32"/>
    <w:rsid w:val="00DD204E"/>
    <w:rsid w:val="00DD2618"/>
    <w:rsid w:val="00DD407F"/>
    <w:rsid w:val="00DE28B2"/>
    <w:rsid w:val="00DE3467"/>
    <w:rsid w:val="00DF5AAB"/>
    <w:rsid w:val="00DF79E7"/>
    <w:rsid w:val="00E03998"/>
    <w:rsid w:val="00E1101D"/>
    <w:rsid w:val="00E14113"/>
    <w:rsid w:val="00E1461E"/>
    <w:rsid w:val="00E14C61"/>
    <w:rsid w:val="00E306A9"/>
    <w:rsid w:val="00E35E4C"/>
    <w:rsid w:val="00E36CA4"/>
    <w:rsid w:val="00E405FB"/>
    <w:rsid w:val="00E42294"/>
    <w:rsid w:val="00E455F3"/>
    <w:rsid w:val="00E46C16"/>
    <w:rsid w:val="00E5128A"/>
    <w:rsid w:val="00E51C36"/>
    <w:rsid w:val="00E54271"/>
    <w:rsid w:val="00E651F0"/>
    <w:rsid w:val="00E712C8"/>
    <w:rsid w:val="00E759B3"/>
    <w:rsid w:val="00E80359"/>
    <w:rsid w:val="00E9155E"/>
    <w:rsid w:val="00E9157D"/>
    <w:rsid w:val="00E96BEB"/>
    <w:rsid w:val="00EA3345"/>
    <w:rsid w:val="00EA52AF"/>
    <w:rsid w:val="00EA6094"/>
    <w:rsid w:val="00EB0E43"/>
    <w:rsid w:val="00EB2D8A"/>
    <w:rsid w:val="00EB5FA0"/>
    <w:rsid w:val="00EB60B9"/>
    <w:rsid w:val="00EB61C9"/>
    <w:rsid w:val="00EB6B1C"/>
    <w:rsid w:val="00EC31BC"/>
    <w:rsid w:val="00EC4C33"/>
    <w:rsid w:val="00EC531B"/>
    <w:rsid w:val="00EC53D3"/>
    <w:rsid w:val="00ED191C"/>
    <w:rsid w:val="00ED7B2C"/>
    <w:rsid w:val="00EE0C1A"/>
    <w:rsid w:val="00EE408D"/>
    <w:rsid w:val="00EE5FAD"/>
    <w:rsid w:val="00EF4E91"/>
    <w:rsid w:val="00F00D7B"/>
    <w:rsid w:val="00F03FA4"/>
    <w:rsid w:val="00F16677"/>
    <w:rsid w:val="00F2164A"/>
    <w:rsid w:val="00F22745"/>
    <w:rsid w:val="00F344C2"/>
    <w:rsid w:val="00F349A8"/>
    <w:rsid w:val="00F4380A"/>
    <w:rsid w:val="00F450EF"/>
    <w:rsid w:val="00F461D0"/>
    <w:rsid w:val="00F52C95"/>
    <w:rsid w:val="00F63FC9"/>
    <w:rsid w:val="00F64E24"/>
    <w:rsid w:val="00F864C1"/>
    <w:rsid w:val="00F92240"/>
    <w:rsid w:val="00F92FE7"/>
    <w:rsid w:val="00FA3E3B"/>
    <w:rsid w:val="00FB172D"/>
    <w:rsid w:val="00FB2CAA"/>
    <w:rsid w:val="00FB3D03"/>
    <w:rsid w:val="00FB7C91"/>
    <w:rsid w:val="00FC13CE"/>
    <w:rsid w:val="00FC41B0"/>
    <w:rsid w:val="00FC654C"/>
    <w:rsid w:val="00FD6BE2"/>
    <w:rsid w:val="00FD71AB"/>
    <w:rsid w:val="00FE22D6"/>
    <w:rsid w:val="00FE3BC0"/>
    <w:rsid w:val="00FF692C"/>
    <w:rsid w:val="00FF785F"/>
    <w:rsid w:val="01C65F46"/>
    <w:rsid w:val="02271F96"/>
    <w:rsid w:val="026945E7"/>
    <w:rsid w:val="04037B3A"/>
    <w:rsid w:val="043938A5"/>
    <w:rsid w:val="04E27501"/>
    <w:rsid w:val="07244697"/>
    <w:rsid w:val="085B147D"/>
    <w:rsid w:val="0B092376"/>
    <w:rsid w:val="0E2C6EF6"/>
    <w:rsid w:val="10C36704"/>
    <w:rsid w:val="10CF73C2"/>
    <w:rsid w:val="1149604D"/>
    <w:rsid w:val="128B3B8A"/>
    <w:rsid w:val="129904F4"/>
    <w:rsid w:val="13956B63"/>
    <w:rsid w:val="14145AA8"/>
    <w:rsid w:val="16641394"/>
    <w:rsid w:val="170B7F4E"/>
    <w:rsid w:val="18150058"/>
    <w:rsid w:val="187D07CA"/>
    <w:rsid w:val="18A26DFF"/>
    <w:rsid w:val="18D617D8"/>
    <w:rsid w:val="18F747C3"/>
    <w:rsid w:val="190D5A95"/>
    <w:rsid w:val="19916702"/>
    <w:rsid w:val="19CF2302"/>
    <w:rsid w:val="1A84057F"/>
    <w:rsid w:val="1A8B71BA"/>
    <w:rsid w:val="1AAC3DB7"/>
    <w:rsid w:val="1AEA4AE0"/>
    <w:rsid w:val="1BD96C75"/>
    <w:rsid w:val="1BEF4B63"/>
    <w:rsid w:val="1C570A0A"/>
    <w:rsid w:val="1D2A7481"/>
    <w:rsid w:val="1E634ABE"/>
    <w:rsid w:val="1E9A600D"/>
    <w:rsid w:val="20153BE1"/>
    <w:rsid w:val="20703354"/>
    <w:rsid w:val="214C72FC"/>
    <w:rsid w:val="221008D5"/>
    <w:rsid w:val="257E383C"/>
    <w:rsid w:val="25916A7C"/>
    <w:rsid w:val="26196460"/>
    <w:rsid w:val="262B37F0"/>
    <w:rsid w:val="28B237FC"/>
    <w:rsid w:val="29E16DC0"/>
    <w:rsid w:val="2B6E2BCF"/>
    <w:rsid w:val="2C8D5F82"/>
    <w:rsid w:val="2D0D2363"/>
    <w:rsid w:val="30635382"/>
    <w:rsid w:val="30D320A6"/>
    <w:rsid w:val="320B684D"/>
    <w:rsid w:val="330669CE"/>
    <w:rsid w:val="36422FDB"/>
    <w:rsid w:val="38A41DCA"/>
    <w:rsid w:val="38CA794B"/>
    <w:rsid w:val="39425391"/>
    <w:rsid w:val="3A2E077F"/>
    <w:rsid w:val="3C3E1309"/>
    <w:rsid w:val="3C9E59B5"/>
    <w:rsid w:val="3CAA6426"/>
    <w:rsid w:val="3FEC75BD"/>
    <w:rsid w:val="411D3CA2"/>
    <w:rsid w:val="41942FCA"/>
    <w:rsid w:val="423A5BE3"/>
    <w:rsid w:val="42436393"/>
    <w:rsid w:val="42EC2F90"/>
    <w:rsid w:val="43FF31E3"/>
    <w:rsid w:val="45BD0EC6"/>
    <w:rsid w:val="464A65D9"/>
    <w:rsid w:val="47382939"/>
    <w:rsid w:val="473D7C0D"/>
    <w:rsid w:val="4AB85E98"/>
    <w:rsid w:val="4C571EAC"/>
    <w:rsid w:val="4CB27094"/>
    <w:rsid w:val="4F4620C6"/>
    <w:rsid w:val="4F6614A8"/>
    <w:rsid w:val="506E5A0F"/>
    <w:rsid w:val="51021DA9"/>
    <w:rsid w:val="51E00036"/>
    <w:rsid w:val="520A6C0D"/>
    <w:rsid w:val="52A27CFF"/>
    <w:rsid w:val="52B31D43"/>
    <w:rsid w:val="533F3CCA"/>
    <w:rsid w:val="547E4CB2"/>
    <w:rsid w:val="547E7F44"/>
    <w:rsid w:val="549E2B58"/>
    <w:rsid w:val="55CB5F0D"/>
    <w:rsid w:val="56A6001C"/>
    <w:rsid w:val="5A034BD0"/>
    <w:rsid w:val="5A337C21"/>
    <w:rsid w:val="5ABD5B2C"/>
    <w:rsid w:val="5BBB2546"/>
    <w:rsid w:val="5D781111"/>
    <w:rsid w:val="5DF21F78"/>
    <w:rsid w:val="5E175E2C"/>
    <w:rsid w:val="5FE377F5"/>
    <w:rsid w:val="61FF41AE"/>
    <w:rsid w:val="64026F63"/>
    <w:rsid w:val="65E92B0F"/>
    <w:rsid w:val="676B4298"/>
    <w:rsid w:val="68BA019B"/>
    <w:rsid w:val="691E189E"/>
    <w:rsid w:val="6AA20A66"/>
    <w:rsid w:val="6BA02A3F"/>
    <w:rsid w:val="6BF9122A"/>
    <w:rsid w:val="6D411A41"/>
    <w:rsid w:val="6F3E4BFE"/>
    <w:rsid w:val="72773C2C"/>
    <w:rsid w:val="73062FCB"/>
    <w:rsid w:val="74BC116E"/>
    <w:rsid w:val="7A532428"/>
    <w:rsid w:val="7A831271"/>
    <w:rsid w:val="7B5E1511"/>
    <w:rsid w:val="7D2002FA"/>
    <w:rsid w:val="7D3C1D63"/>
    <w:rsid w:val="7EBB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Arial Unicode MS" w:cs="Arial Unicode MS"/>
      <w:kern w:val="1"/>
      <w:sz w:val="24"/>
      <w:szCs w:val="24"/>
      <w:lang w:val="it-IT" w:eastAsia="hi-IN" w:bidi="hi-IN"/>
    </w:rPr>
  </w:style>
  <w:style w:type="paragraph" w:styleId="2">
    <w:name w:val="heading 1"/>
    <w:basedOn w:val="1"/>
    <w:next w:val="1"/>
    <w:link w:val="21"/>
    <w:qFormat/>
    <w:uiPriority w:val="9"/>
    <w:pPr>
      <w:keepNext/>
      <w:widowControl/>
      <w:suppressAutoHyphens w:val="0"/>
      <w:spacing w:before="240" w:after="60" w:line="276" w:lineRule="auto"/>
      <w:outlineLvl w:val="0"/>
    </w:pPr>
    <w:rPr>
      <w:rFonts w:ascii="Calibri Light" w:hAnsi="Calibri Light" w:eastAsia="Times New Roman" w:cs="Times New Roman"/>
      <w:b/>
      <w:bCs/>
      <w:kern w:val="32"/>
      <w:sz w:val="32"/>
      <w:szCs w:val="32"/>
      <w:lang w:eastAsia="en-US" w:bidi="ar-SA"/>
    </w:rPr>
  </w:style>
  <w:style w:type="paragraph" w:styleId="3">
    <w:name w:val="heading 2"/>
    <w:basedOn w:val="1"/>
    <w:next w:val="1"/>
    <w:link w:val="22"/>
    <w:unhideWhenUsed/>
    <w:qFormat/>
    <w:uiPriority w:val="9"/>
    <w:pPr>
      <w:keepNext/>
      <w:spacing w:before="240" w:after="60"/>
      <w:outlineLvl w:val="1"/>
    </w:pPr>
    <w:rPr>
      <w:rFonts w:ascii="Cambria" w:hAnsi="Cambria" w:eastAsia="Times New Roman" w:cs="Mangal"/>
      <w:b/>
      <w:bCs/>
      <w:i/>
      <w:iCs/>
      <w:sz w:val="28"/>
      <w:szCs w:val="25"/>
    </w:rPr>
  </w:style>
  <w:style w:type="paragraph" w:styleId="4">
    <w:name w:val="heading 3"/>
    <w:basedOn w:val="1"/>
    <w:next w:val="1"/>
    <w:link w:val="23"/>
    <w:unhideWhenUsed/>
    <w:qFormat/>
    <w:uiPriority w:val="9"/>
    <w:pPr>
      <w:keepNext/>
      <w:widowControl/>
      <w:suppressAutoHyphens w:val="0"/>
      <w:spacing w:before="240" w:after="60" w:line="276" w:lineRule="auto"/>
      <w:outlineLvl w:val="2"/>
    </w:pPr>
    <w:rPr>
      <w:rFonts w:ascii="Calibri Light" w:hAnsi="Calibri Light" w:eastAsia="Times New Roman" w:cs="Times New Roman"/>
      <w:b/>
      <w:bCs/>
      <w:kern w:val="0"/>
      <w:sz w:val="26"/>
      <w:szCs w:val="26"/>
      <w:lang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4"/>
    <w:unhideWhenUsed/>
    <w:qFormat/>
    <w:uiPriority w:val="99"/>
    <w:pPr>
      <w:widowControl/>
      <w:suppressAutoHyphens w:val="0"/>
    </w:pPr>
    <w:rPr>
      <w:rFonts w:ascii="Segoe UI" w:hAnsi="Segoe UI" w:eastAsia="Calibri" w:cs="Segoe UI"/>
      <w:kern w:val="0"/>
      <w:sz w:val="18"/>
      <w:szCs w:val="18"/>
      <w:lang w:eastAsia="en-US" w:bidi="ar-SA"/>
    </w:rPr>
  </w:style>
  <w:style w:type="paragraph" w:styleId="8">
    <w:name w:val="Body Text"/>
    <w:basedOn w:val="1"/>
    <w:qFormat/>
    <w:uiPriority w:val="0"/>
    <w:pPr>
      <w:spacing w:after="120"/>
      <w:ind w:left="283" w:hanging="283"/>
    </w:pPr>
  </w:style>
  <w:style w:type="character" w:styleId="9">
    <w:name w:val="Emphasis"/>
    <w:qFormat/>
    <w:uiPriority w:val="20"/>
    <w:rPr>
      <w:i/>
      <w:iCs/>
    </w:rPr>
  </w:style>
  <w:style w:type="character" w:styleId="10">
    <w:name w:val="endnote reference"/>
    <w:qFormat/>
    <w:uiPriority w:val="0"/>
    <w:rPr>
      <w:vertAlign w:val="superscript"/>
    </w:rPr>
  </w:style>
  <w:style w:type="character" w:styleId="11">
    <w:name w:val="FollowedHyperlink"/>
    <w:basedOn w:val="5"/>
    <w:unhideWhenUsed/>
    <w:qFormat/>
    <w:uiPriority w:val="99"/>
    <w:rPr>
      <w:color w:val="800080"/>
      <w:u w:val="single"/>
    </w:rPr>
  </w:style>
  <w:style w:type="paragraph" w:styleId="12">
    <w:name w:val="footer"/>
    <w:basedOn w:val="1"/>
    <w:link w:val="25"/>
    <w:unhideWhenUsed/>
    <w:qFormat/>
    <w:uiPriority w:val="99"/>
    <w:pPr>
      <w:tabs>
        <w:tab w:val="center" w:pos="4819"/>
        <w:tab w:val="right" w:pos="9638"/>
      </w:tabs>
    </w:pPr>
    <w:rPr>
      <w:rFonts w:cs="Mangal"/>
      <w:szCs w:val="21"/>
    </w:rPr>
  </w:style>
  <w:style w:type="character" w:styleId="13">
    <w:name w:val="footnote reference"/>
    <w:basedOn w:val="5"/>
    <w:qFormat/>
    <w:uiPriority w:val="99"/>
    <w:rPr>
      <w:vertAlign w:val="superscript"/>
    </w:rPr>
  </w:style>
  <w:style w:type="paragraph" w:styleId="14">
    <w:name w:val="footnote text"/>
    <w:basedOn w:val="1"/>
    <w:link w:val="26"/>
    <w:qFormat/>
    <w:uiPriority w:val="99"/>
    <w:pPr>
      <w:suppressLineNumbers/>
      <w:ind w:left="283" w:hanging="283"/>
    </w:pPr>
    <w:rPr>
      <w:sz w:val="20"/>
      <w:szCs w:val="20"/>
    </w:rPr>
  </w:style>
  <w:style w:type="paragraph" w:styleId="15">
    <w:name w:val="header"/>
    <w:basedOn w:val="1"/>
    <w:link w:val="27"/>
    <w:unhideWhenUsed/>
    <w:qFormat/>
    <w:uiPriority w:val="99"/>
    <w:pPr>
      <w:tabs>
        <w:tab w:val="center" w:pos="4819"/>
        <w:tab w:val="right" w:pos="9638"/>
      </w:tabs>
    </w:pPr>
    <w:rPr>
      <w:rFonts w:cs="Mangal"/>
      <w:szCs w:val="21"/>
    </w:rPr>
  </w:style>
  <w:style w:type="character" w:styleId="16">
    <w:name w:val="Hyperlink"/>
    <w:basedOn w:val="5"/>
    <w:qFormat/>
    <w:uiPriority w:val="99"/>
    <w:rPr>
      <w:color w:val="000080"/>
      <w:u w:val="single"/>
    </w:rPr>
  </w:style>
  <w:style w:type="paragraph" w:styleId="17">
    <w:name w:val="List"/>
    <w:basedOn w:val="8"/>
    <w:qFormat/>
    <w:uiPriority w:val="0"/>
  </w:style>
  <w:style w:type="paragraph" w:styleId="18">
    <w:name w:val="Normal (Web)"/>
    <w:basedOn w:val="1"/>
    <w:unhideWhenUsed/>
    <w:qFormat/>
    <w:uiPriority w:val="99"/>
    <w:rPr>
      <w:rFonts w:cs="Mangal"/>
      <w:szCs w:val="21"/>
    </w:rPr>
  </w:style>
  <w:style w:type="character" w:styleId="19">
    <w:name w:val="Strong"/>
    <w:qFormat/>
    <w:uiPriority w:val="22"/>
    <w:rPr>
      <w:b/>
      <w:bCs/>
    </w:rPr>
  </w:style>
  <w:style w:type="table" w:styleId="20">
    <w:name w:val="Table Grid"/>
    <w:basedOn w:val="6"/>
    <w:unhideWhenUsed/>
    <w:qFormat/>
    <w:uiPriority w:val="5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Titolo 1 Carattere"/>
    <w:link w:val="2"/>
    <w:qFormat/>
    <w:uiPriority w:val="9"/>
    <w:rPr>
      <w:rFonts w:ascii="Calibri Light" w:hAnsi="Calibri Light"/>
      <w:b/>
      <w:bCs/>
      <w:kern w:val="32"/>
      <w:sz w:val="32"/>
      <w:szCs w:val="32"/>
      <w:lang w:eastAsia="en-US"/>
    </w:rPr>
  </w:style>
  <w:style w:type="character" w:customStyle="1" w:styleId="22">
    <w:name w:val="Titolo 2 Carattere"/>
    <w:link w:val="3"/>
    <w:semiHidden/>
    <w:qFormat/>
    <w:uiPriority w:val="9"/>
    <w:rPr>
      <w:rFonts w:ascii="Cambria" w:hAnsi="Cambria" w:eastAsia="Times New Roman" w:cs="Mangal"/>
      <w:b/>
      <w:bCs/>
      <w:i/>
      <w:iCs/>
      <w:kern w:val="1"/>
      <w:sz w:val="28"/>
      <w:szCs w:val="25"/>
      <w:lang w:eastAsia="hi-IN" w:bidi="hi-IN"/>
    </w:rPr>
  </w:style>
  <w:style w:type="character" w:customStyle="1" w:styleId="23">
    <w:name w:val="Titolo 3 Carattere"/>
    <w:link w:val="4"/>
    <w:qFormat/>
    <w:uiPriority w:val="9"/>
    <w:rPr>
      <w:rFonts w:ascii="Calibri Light" w:hAnsi="Calibri Light"/>
      <w:b/>
      <w:bCs/>
      <w:sz w:val="26"/>
      <w:szCs w:val="26"/>
      <w:lang w:eastAsia="en-US"/>
    </w:rPr>
  </w:style>
  <w:style w:type="character" w:customStyle="1" w:styleId="24">
    <w:name w:val="Testo fumetto Carattere"/>
    <w:link w:val="7"/>
    <w:semiHidden/>
    <w:qFormat/>
    <w:uiPriority w:val="99"/>
    <w:rPr>
      <w:rFonts w:ascii="Segoe UI" w:hAnsi="Segoe UI" w:eastAsia="Calibri" w:cs="Segoe UI"/>
      <w:sz w:val="18"/>
      <w:szCs w:val="18"/>
      <w:lang w:eastAsia="en-US"/>
    </w:rPr>
  </w:style>
  <w:style w:type="character" w:customStyle="1" w:styleId="25">
    <w:name w:val="Piè di pagina Carattere"/>
    <w:link w:val="12"/>
    <w:qFormat/>
    <w:uiPriority w:val="99"/>
    <w:rPr>
      <w:rFonts w:eastAsia="Arial Unicode MS" w:cs="Mangal"/>
      <w:kern w:val="1"/>
      <w:sz w:val="24"/>
      <w:szCs w:val="21"/>
      <w:lang w:eastAsia="hi-IN" w:bidi="hi-IN"/>
    </w:rPr>
  </w:style>
  <w:style w:type="character" w:customStyle="1" w:styleId="26">
    <w:name w:val="Testo nota a piè di pagina Carattere"/>
    <w:link w:val="14"/>
    <w:qFormat/>
    <w:uiPriority w:val="99"/>
    <w:rPr>
      <w:rFonts w:eastAsia="Arial Unicode MS" w:cs="Arial Unicode MS"/>
      <w:kern w:val="1"/>
      <w:lang w:eastAsia="hi-IN" w:bidi="hi-IN"/>
    </w:rPr>
  </w:style>
  <w:style w:type="character" w:customStyle="1" w:styleId="27">
    <w:name w:val="Intestazione Carattere"/>
    <w:link w:val="15"/>
    <w:qFormat/>
    <w:uiPriority w:val="99"/>
    <w:rPr>
      <w:rFonts w:eastAsia="Arial Unicode MS" w:cs="Mangal"/>
      <w:kern w:val="1"/>
      <w:sz w:val="24"/>
      <w:szCs w:val="21"/>
      <w:lang w:eastAsia="hi-IN" w:bidi="hi-IN"/>
    </w:rPr>
  </w:style>
  <w:style w:type="character" w:customStyle="1" w:styleId="28">
    <w:name w:val="Carattere della nota"/>
    <w:qFormat/>
    <w:uiPriority w:val="0"/>
  </w:style>
  <w:style w:type="character" w:customStyle="1" w:styleId="29">
    <w:name w:val="Carattere di numerazione"/>
    <w:qFormat/>
    <w:uiPriority w:val="0"/>
  </w:style>
  <w:style w:type="character" w:customStyle="1" w:styleId="30">
    <w:name w:val="Carattere nota di chiusura"/>
    <w:qFormat/>
    <w:uiPriority w:val="0"/>
    <w:rPr>
      <w:vertAlign w:val="superscript"/>
    </w:rPr>
  </w:style>
  <w:style w:type="character" w:customStyle="1" w:styleId="31">
    <w:name w:val="WW-Carattere nota di chiusura"/>
    <w:qFormat/>
    <w:uiPriority w:val="0"/>
  </w:style>
  <w:style w:type="paragraph" w:customStyle="1" w:styleId="32">
    <w:name w:val="Intestazione1"/>
    <w:basedOn w:val="1"/>
    <w:next w:val="8"/>
    <w:qFormat/>
    <w:uiPriority w:val="0"/>
    <w:pPr>
      <w:keepNext/>
      <w:spacing w:before="240" w:after="120"/>
    </w:pPr>
    <w:rPr>
      <w:rFonts w:ascii="Arial" w:hAnsi="Arial"/>
      <w:sz w:val="28"/>
      <w:szCs w:val="28"/>
    </w:rPr>
  </w:style>
  <w:style w:type="paragraph" w:customStyle="1" w:styleId="33">
    <w:name w:val="Didascalia1"/>
    <w:basedOn w:val="1"/>
    <w:qFormat/>
    <w:uiPriority w:val="0"/>
    <w:pPr>
      <w:suppressLineNumbers/>
      <w:spacing w:before="120" w:after="120"/>
    </w:pPr>
    <w:rPr>
      <w:i/>
      <w:iCs/>
    </w:rPr>
  </w:style>
  <w:style w:type="paragraph" w:customStyle="1" w:styleId="34">
    <w:name w:val="Indice"/>
    <w:basedOn w:val="1"/>
    <w:qFormat/>
    <w:uiPriority w:val="0"/>
    <w:pPr>
      <w:suppressLineNumbers/>
    </w:pPr>
  </w:style>
  <w:style w:type="paragraph" w:customStyle="1" w:styleId="35">
    <w:name w:val="sent_normal"/>
    <w:basedOn w:val="1"/>
    <w:qFormat/>
    <w:uiPriority w:val="0"/>
    <w:pPr>
      <w:widowControl/>
      <w:suppressAutoHyphens w:val="0"/>
      <w:spacing w:before="100" w:beforeAutospacing="1" w:after="100" w:afterAutospacing="1"/>
    </w:pPr>
    <w:rPr>
      <w:rFonts w:eastAsia="Times New Roman" w:cs="Times New Roman"/>
      <w:kern w:val="0"/>
      <w:lang w:eastAsia="it-IT" w:bidi="ar-SA"/>
    </w:rPr>
  </w:style>
  <w:style w:type="paragraph" w:customStyle="1" w:styleId="36">
    <w:name w:val="Default"/>
    <w:qFormat/>
    <w:uiPriority w:val="0"/>
    <w:pPr>
      <w:autoSpaceDE w:val="0"/>
      <w:autoSpaceDN w:val="0"/>
      <w:adjustRightInd w:val="0"/>
    </w:pPr>
    <w:rPr>
      <w:rFonts w:ascii="Times New Roman" w:hAnsi="Times New Roman" w:eastAsia="Times New Roman" w:cs="Times New Roman"/>
      <w:color w:val="000000"/>
      <w:sz w:val="24"/>
      <w:szCs w:val="24"/>
      <w:lang w:val="it-IT" w:eastAsia="it-IT" w:bidi="ar-SA"/>
    </w:rPr>
  </w:style>
  <w:style w:type="character" w:customStyle="1" w:styleId="37">
    <w:name w:val="_5yl5"/>
    <w:qFormat/>
    <w:uiPriority w:val="0"/>
  </w:style>
  <w:style w:type="character" w:customStyle="1" w:styleId="38">
    <w:name w:val="st"/>
    <w:qFormat/>
    <w:uiPriority w:val="0"/>
  </w:style>
  <w:style w:type="character" w:customStyle="1" w:styleId="39">
    <w:name w:val="ambitosistlegge"/>
    <w:qFormat/>
    <w:uiPriority w:val="0"/>
  </w:style>
  <w:style w:type="character" w:customStyle="1" w:styleId="40">
    <w:name w:val="highlight"/>
    <w:qFormat/>
    <w:uiPriority w:val="0"/>
  </w:style>
  <w:style w:type="paragraph" w:customStyle="1" w:styleId="41">
    <w:name w:val="dottge_nota"/>
    <w:basedOn w:val="1"/>
    <w:qFormat/>
    <w:uiPriority w:val="0"/>
    <w:pPr>
      <w:widowControl/>
      <w:suppressAutoHyphens w:val="0"/>
      <w:spacing w:before="100" w:beforeAutospacing="1" w:after="100" w:afterAutospacing="1"/>
    </w:pPr>
    <w:rPr>
      <w:rFonts w:ascii="Arial Unicode MS" w:hAnsi="Arial Unicode MS"/>
      <w:kern w:val="0"/>
      <w:lang w:eastAsia="it-IT" w:bidi="ar-SA"/>
    </w:rPr>
  </w:style>
  <w:style w:type="paragraph" w:customStyle="1" w:styleId="42">
    <w:name w:val="dottge_r1"/>
    <w:basedOn w:val="1"/>
    <w:qFormat/>
    <w:uiPriority w:val="0"/>
    <w:pPr>
      <w:widowControl/>
      <w:suppressAutoHyphens w:val="0"/>
      <w:spacing w:before="100" w:beforeAutospacing="1" w:after="100" w:afterAutospacing="1"/>
    </w:pPr>
    <w:rPr>
      <w:rFonts w:ascii="Arial Unicode MS" w:hAnsi="Arial Unicode MS"/>
      <w:kern w:val="0"/>
      <w:lang w:eastAsia="it-IT" w:bidi="ar-SA"/>
    </w:rPr>
  </w:style>
  <w:style w:type="paragraph" w:customStyle="1" w:styleId="43">
    <w:name w:val="dottge_fonte"/>
    <w:basedOn w:val="1"/>
    <w:qFormat/>
    <w:uiPriority w:val="0"/>
    <w:pPr>
      <w:widowControl/>
      <w:suppressAutoHyphens w:val="0"/>
      <w:spacing w:before="100" w:beforeAutospacing="1" w:after="100" w:afterAutospacing="1"/>
    </w:pPr>
    <w:rPr>
      <w:rFonts w:ascii="Arial Unicode MS" w:hAnsi="Arial Unicode MS"/>
      <w:kern w:val="0"/>
      <w:lang w:eastAsia="it-IT" w:bidi="ar-SA"/>
    </w:rPr>
  </w:style>
  <w:style w:type="paragraph" w:customStyle="1" w:styleId="44">
    <w:name w:val="dottge_titolo"/>
    <w:basedOn w:val="1"/>
    <w:qFormat/>
    <w:uiPriority w:val="0"/>
    <w:pPr>
      <w:widowControl/>
      <w:suppressAutoHyphens w:val="0"/>
      <w:spacing w:before="100" w:beforeAutospacing="1" w:after="100" w:afterAutospacing="1"/>
    </w:pPr>
    <w:rPr>
      <w:rFonts w:ascii="Arial Unicode MS" w:hAnsi="Arial Unicode MS"/>
      <w:kern w:val="0"/>
      <w:lang w:eastAsia="it-IT" w:bidi="ar-SA"/>
    </w:rPr>
  </w:style>
  <w:style w:type="character" w:customStyle="1" w:styleId="45">
    <w:name w:val="corsivo"/>
    <w:qFormat/>
    <w:uiPriority w:val="0"/>
    <w:rPr>
      <w:i/>
      <w:iCs/>
    </w:rPr>
  </w:style>
  <w:style w:type="character" w:customStyle="1" w:styleId="46">
    <w:name w:val="grassetto"/>
    <w:qFormat/>
    <w:uiPriority w:val="0"/>
    <w:rPr>
      <w:b/>
      <w:bCs/>
    </w:rPr>
  </w:style>
  <w:style w:type="character" w:customStyle="1" w:styleId="47">
    <w:name w:val="blackunder"/>
    <w:qFormat/>
    <w:uiPriority w:val="0"/>
  </w:style>
  <w:style w:type="table" w:customStyle="1" w:styleId="48">
    <w:name w:val="Griglia tabella1"/>
    <w:basedOn w:val="6"/>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hyperlink" Target="http://www.dirittoavanzato.it/" TargetMode="Externa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3084</Words>
  <Characters>18785</Characters>
  <Lines>430</Lines>
  <Paragraphs>121</Paragraphs>
  <TotalTime>57</TotalTime>
  <ScaleCrop>false</ScaleCrop>
  <LinksUpToDate>false</LinksUpToDate>
  <CharactersWithSpaces>21838</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2022-11-23T08:28:00Z</dcterms:created>
  <dc:creator>Giuseppe Lisella</dc:creator>
  <cp:lastModifiedBy>StudioLegaleViola SLV</cp:lastModifiedBy>
  <cp:lastPrinted>2020-06-17T09:11:00Z</cp:lastPrinted>
  <dcterms:modified xsi:type="dcterms:W3CDTF">2023-12-13T10:09:47Z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BD3940D2A95F4C069FFD0CC7044A66AE_13</vt:lpwstr>
  </property>
</Properties>
</file>