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6A" w:rsidRPr="003B5D6A" w:rsidRDefault="003B5D6A" w:rsidP="003B5D6A">
      <w:pPr>
        <w:autoSpaceDN w:val="0"/>
        <w:ind w:left="142" w:right="-1"/>
        <w:jc w:val="center"/>
        <w:rPr>
          <w:rFonts w:ascii="Verdana" w:eastAsia="SimSun" w:hAnsi="Verdana"/>
          <w:kern w:val="3"/>
          <w:sz w:val="22"/>
          <w:szCs w:val="22"/>
          <w:lang w:eastAsia="en-US"/>
        </w:rPr>
      </w:pPr>
      <w:bookmarkStart w:id="0" w:name="_Toc399757334"/>
      <w:r>
        <w:rPr>
          <w:rFonts w:ascii="Verdana" w:eastAsia="Calibri" w:hAnsi="Verdana"/>
          <w:i/>
          <w:noProof/>
          <w:sz w:val="16"/>
          <w:szCs w:val="16"/>
        </w:rPr>
        <w:drawing>
          <wp:inline distT="0" distB="0" distL="0" distR="0">
            <wp:extent cx="3562350" cy="495300"/>
            <wp:effectExtent l="0" t="0" r="0" b="0"/>
            <wp:docPr id="4" name="Immagine 4" descr="La Nuova Procedura Civ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a Nuova Procedura Civ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6A" w:rsidRPr="003B5D6A" w:rsidRDefault="003B5D6A" w:rsidP="003B5D6A">
      <w:pPr>
        <w:autoSpaceDN w:val="0"/>
        <w:ind w:left="142" w:right="-1"/>
        <w:jc w:val="center"/>
        <w:rPr>
          <w:rFonts w:ascii="Verdana" w:eastAsia="Calibri" w:hAnsi="Verdana"/>
          <w:b/>
          <w:i/>
          <w:sz w:val="16"/>
          <w:szCs w:val="16"/>
        </w:rPr>
      </w:pPr>
      <w:r w:rsidRPr="003B5D6A">
        <w:rPr>
          <w:rFonts w:ascii="Verdana" w:eastAsia="Calibri" w:hAnsi="Verdana"/>
          <w:b/>
          <w:i/>
          <w:sz w:val="16"/>
          <w:szCs w:val="16"/>
        </w:rPr>
        <w:t>Rivista scientifica di Diritto Processuale Civile</w:t>
      </w:r>
    </w:p>
    <w:p w:rsidR="003B5D6A" w:rsidRPr="003B5D6A" w:rsidRDefault="003B5D6A" w:rsidP="003B5D6A">
      <w:pPr>
        <w:autoSpaceDN w:val="0"/>
        <w:ind w:left="142" w:right="-1"/>
        <w:jc w:val="center"/>
        <w:rPr>
          <w:rFonts w:ascii="Verdana" w:eastAsia="Calibri" w:hAnsi="Verdana"/>
          <w:sz w:val="16"/>
          <w:szCs w:val="16"/>
        </w:rPr>
      </w:pPr>
      <w:r w:rsidRPr="003B5D6A">
        <w:rPr>
          <w:rFonts w:ascii="Verdana" w:eastAsia="Calibri" w:hAnsi="Verdana"/>
          <w:sz w:val="16"/>
          <w:szCs w:val="16"/>
        </w:rPr>
        <w:t>ISSN 2281-8693</w:t>
      </w:r>
    </w:p>
    <w:p w:rsidR="003B5D6A" w:rsidRPr="003B5D6A" w:rsidRDefault="003B5D6A" w:rsidP="003B5D6A">
      <w:pPr>
        <w:autoSpaceDN w:val="0"/>
        <w:ind w:left="142" w:right="-1"/>
        <w:jc w:val="center"/>
        <w:rPr>
          <w:rFonts w:ascii="Verdana" w:eastAsia="Calibri" w:hAnsi="Verdana"/>
          <w:sz w:val="16"/>
          <w:szCs w:val="16"/>
        </w:rPr>
      </w:pPr>
      <w:r w:rsidRPr="003B5D6A">
        <w:rPr>
          <w:rFonts w:ascii="Verdana" w:eastAsia="Calibri" w:hAnsi="Verdana"/>
          <w:sz w:val="16"/>
          <w:szCs w:val="16"/>
        </w:rPr>
        <w:t xml:space="preserve">Pubblicazione del </w:t>
      </w:r>
      <w:r w:rsidRPr="003B5D6A">
        <w:rPr>
          <w:rFonts w:ascii="Verdana" w:eastAsia="Calibri" w:hAnsi="Verdana"/>
          <w:color w:val="1D1B11"/>
          <w:sz w:val="16"/>
          <w:szCs w:val="16"/>
        </w:rPr>
        <w:t>13</w:t>
      </w:r>
      <w:r w:rsidRPr="003B5D6A">
        <w:rPr>
          <w:rFonts w:ascii="Verdana" w:eastAsia="Calibri" w:hAnsi="Verdana"/>
          <w:sz w:val="16"/>
          <w:szCs w:val="16"/>
        </w:rPr>
        <w:t>.2.2017</w:t>
      </w:r>
    </w:p>
    <w:p w:rsidR="003B5D6A" w:rsidRPr="003B5D6A" w:rsidRDefault="003B5D6A" w:rsidP="003B5D6A">
      <w:pPr>
        <w:pBdr>
          <w:bottom w:val="single" w:sz="6" w:space="1" w:color="000000"/>
        </w:pBdr>
        <w:autoSpaceDN w:val="0"/>
        <w:ind w:left="142" w:right="-1"/>
        <w:jc w:val="center"/>
        <w:rPr>
          <w:rFonts w:ascii="Verdana" w:eastAsia="Calibri" w:hAnsi="Verdana"/>
          <w:i/>
          <w:sz w:val="16"/>
          <w:szCs w:val="16"/>
        </w:rPr>
      </w:pPr>
      <w:r w:rsidRPr="003B5D6A">
        <w:rPr>
          <w:rFonts w:ascii="Verdana" w:eastAsia="Calibri" w:hAnsi="Verdana"/>
          <w:i/>
          <w:sz w:val="16"/>
          <w:szCs w:val="16"/>
        </w:rPr>
        <w:t xml:space="preserve">La Nuova Procedura Civile, </w:t>
      </w:r>
      <w:proofErr w:type="gramStart"/>
      <w:r w:rsidRPr="003B5D6A">
        <w:rPr>
          <w:rFonts w:ascii="Verdana" w:eastAsia="Calibri" w:hAnsi="Verdana"/>
          <w:i/>
          <w:sz w:val="16"/>
          <w:szCs w:val="16"/>
        </w:rPr>
        <w:t>2</w:t>
      </w:r>
      <w:proofErr w:type="gramEnd"/>
      <w:r w:rsidRPr="003B5D6A">
        <w:rPr>
          <w:rFonts w:ascii="Verdana" w:eastAsia="Calibri" w:hAnsi="Verdana"/>
          <w:i/>
          <w:sz w:val="16"/>
          <w:szCs w:val="16"/>
        </w:rPr>
        <w:t>, 2017</w:t>
      </w:r>
    </w:p>
    <w:p w:rsidR="003B5D6A" w:rsidRPr="003B5D6A" w:rsidRDefault="003B5D6A" w:rsidP="003B5D6A">
      <w:pPr>
        <w:pBdr>
          <w:bottom w:val="single" w:sz="6" w:space="1" w:color="000000"/>
        </w:pBdr>
        <w:autoSpaceDN w:val="0"/>
        <w:ind w:left="142" w:right="-1"/>
        <w:jc w:val="center"/>
        <w:rPr>
          <w:rFonts w:ascii="Verdana" w:eastAsia="Calibri" w:hAnsi="Verdana"/>
          <w:i/>
          <w:sz w:val="16"/>
          <w:szCs w:val="16"/>
        </w:rPr>
      </w:pPr>
    </w:p>
    <w:p w:rsidR="003B5D6A" w:rsidRPr="003B5D6A" w:rsidRDefault="003B5D6A" w:rsidP="003B5D6A">
      <w:pPr>
        <w:pBdr>
          <w:bottom w:val="single" w:sz="6" w:space="1" w:color="000000"/>
        </w:pBdr>
        <w:autoSpaceDN w:val="0"/>
        <w:ind w:left="142" w:right="-1"/>
        <w:jc w:val="center"/>
        <w:rPr>
          <w:rFonts w:eastAsia="Arial Unicode MS" w:cs="Arial Unicode MS"/>
          <w:noProof/>
          <w:kern w:val="1"/>
          <w:lang w:bidi="hi-IN"/>
        </w:rPr>
      </w:pPr>
      <w:r>
        <w:rPr>
          <w:rFonts w:eastAsia="Arial Unicode MS" w:cs="Arial Unicode MS"/>
          <w:noProof/>
          <w:kern w:val="1"/>
        </w:rPr>
        <w:drawing>
          <wp:inline distT="0" distB="0" distL="0" distR="0">
            <wp:extent cx="1619250" cy="361950"/>
            <wp:effectExtent l="0" t="0" r="0" b="0"/>
            <wp:docPr id="3" name="Immagine 3" descr="http://www.edizioniadmaiora.it/images/logo_google_m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edizioniadmaiora.it/images/logo_google_map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F0" w:rsidRPr="003B5D6A" w:rsidRDefault="003B5D6A" w:rsidP="003B5D6A">
      <w:pPr>
        <w:pBdr>
          <w:bottom w:val="single" w:sz="6" w:space="1" w:color="000000"/>
        </w:pBdr>
        <w:autoSpaceDN w:val="0"/>
        <w:ind w:left="142" w:right="-1"/>
        <w:jc w:val="center"/>
        <w:rPr>
          <w:rFonts w:ascii="Verdana" w:eastAsia="Calibri" w:hAnsi="Verdana"/>
          <w:b/>
          <w:i/>
          <w:color w:val="4F81BD"/>
          <w:sz w:val="16"/>
          <w:szCs w:val="16"/>
        </w:rPr>
      </w:pPr>
      <w:r w:rsidRPr="003B5D6A">
        <w:rPr>
          <w:rFonts w:eastAsia="Arial Unicode MS" w:cs="Arial Unicode MS"/>
          <w:b/>
          <w:i/>
          <w:noProof/>
          <w:color w:val="4F81BD"/>
          <w:kern w:val="1"/>
          <w:lang w:bidi="hi-IN"/>
        </w:rPr>
        <w:t>Editrice</w:t>
      </w:r>
      <w:bookmarkStart w:id="1" w:name="_GoBack"/>
      <w:bookmarkEnd w:id="1"/>
    </w:p>
    <w:p w:rsidR="00B738F0" w:rsidRDefault="00B738F0" w:rsidP="00AD0554">
      <w:pPr>
        <w:jc w:val="center"/>
        <w:rPr>
          <w:b/>
          <w:caps/>
        </w:rPr>
      </w:pPr>
    </w:p>
    <w:p w:rsidR="00B17CE6" w:rsidRDefault="00AD0554" w:rsidP="00AD0554">
      <w:pPr>
        <w:jc w:val="center"/>
        <w:rPr>
          <w:b/>
          <w:caps/>
        </w:rPr>
      </w:pPr>
      <w:r>
        <w:rPr>
          <w:b/>
          <w:caps/>
        </w:rPr>
        <w:t>equ</w:t>
      </w:r>
      <w:r w:rsidR="00B17CE6">
        <w:rPr>
          <w:b/>
          <w:caps/>
        </w:rPr>
        <w:t xml:space="preserve">a riparazione </w:t>
      </w:r>
      <w:r>
        <w:rPr>
          <w:b/>
          <w:caps/>
        </w:rPr>
        <w:t>da irragionevole durata del processo</w:t>
      </w:r>
      <w:r w:rsidR="00C52EAC">
        <w:rPr>
          <w:b/>
          <w:caps/>
        </w:rPr>
        <w:t xml:space="preserve">: </w:t>
      </w:r>
    </w:p>
    <w:p w:rsidR="00AD0554" w:rsidRDefault="00C52EAC" w:rsidP="00AD0554">
      <w:pPr>
        <w:jc w:val="center"/>
        <w:rPr>
          <w:b/>
          <w:caps/>
        </w:rPr>
      </w:pPr>
      <w:r>
        <w:rPr>
          <w:b/>
          <w:caps/>
        </w:rPr>
        <w:t xml:space="preserve">efficacia ed esecuzione </w:t>
      </w:r>
    </w:p>
    <w:p w:rsidR="002D0C73" w:rsidRDefault="002D0C73" w:rsidP="002D0C73">
      <w:pPr>
        <w:jc w:val="center"/>
        <w:rPr>
          <w:b/>
          <w:caps/>
        </w:rPr>
      </w:pPr>
    </w:p>
    <w:p w:rsidR="002D0C73" w:rsidRDefault="002D0C73" w:rsidP="002D0C73">
      <w:pPr>
        <w:jc w:val="center"/>
        <w:rPr>
          <w:i/>
        </w:rPr>
      </w:pPr>
    </w:p>
    <w:p w:rsidR="002D0C73" w:rsidRDefault="002D0C73" w:rsidP="002D0C73">
      <w:pPr>
        <w:jc w:val="center"/>
      </w:pPr>
      <w:r w:rsidRPr="000D4D38">
        <w:rPr>
          <w:i/>
        </w:rPr>
        <w:t xml:space="preserve">Schema di </w:t>
      </w:r>
      <w:r w:rsidRPr="000D4D38">
        <w:rPr>
          <w:b/>
        </w:rPr>
        <w:t>Giulio SPINA</w:t>
      </w:r>
      <w:r w:rsidRPr="00BC1312">
        <w:rPr>
          <w:vertAlign w:val="superscript"/>
        </w:rPr>
        <w:footnoteReference w:customMarkFollows="1" w:id="1"/>
        <w:sym w:font="Symbol" w:char="F02A"/>
      </w:r>
    </w:p>
    <w:p w:rsidR="002D0C73" w:rsidRDefault="002D0C73" w:rsidP="002D0C73">
      <w:pPr>
        <w:jc w:val="both"/>
        <w:rPr>
          <w:bCs/>
        </w:rPr>
      </w:pPr>
    </w:p>
    <w:p w:rsidR="00542B5B" w:rsidRDefault="00542B5B" w:rsidP="002D0C73">
      <w:pPr>
        <w:jc w:val="both"/>
        <w:rPr>
          <w:bCs/>
        </w:rPr>
      </w:pPr>
    </w:p>
    <w:p w:rsidR="00C52EAC" w:rsidRDefault="00C52EAC" w:rsidP="002D0C73">
      <w:pPr>
        <w:jc w:val="both"/>
        <w:rPr>
          <w:bCs/>
        </w:rPr>
      </w:pPr>
    </w:p>
    <w:p w:rsidR="00542B5B" w:rsidRDefault="00B738F0" w:rsidP="002D0C73">
      <w:pPr>
        <w:jc w:val="both"/>
        <w:rPr>
          <w:bCs/>
        </w:rPr>
      </w:pPr>
      <w:r w:rsidRPr="00542B5B">
        <w:rPr>
          <w:bCs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F354145" wp14:editId="5915C510">
                <wp:simplePos x="0" y="0"/>
                <wp:positionH relativeFrom="column">
                  <wp:posOffset>865876</wp:posOffset>
                </wp:positionH>
                <wp:positionV relativeFrom="paragraph">
                  <wp:posOffset>68580</wp:posOffset>
                </wp:positionV>
                <wp:extent cx="1724660" cy="905510"/>
                <wp:effectExtent l="0" t="0" r="27940" b="279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905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B5B" w:rsidRPr="00A87746" w:rsidRDefault="00542B5B" w:rsidP="00C52E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Decreto che</w:t>
                            </w:r>
                            <w:r w:rsidR="00B738F0">
                              <w:rPr>
                                <w:b/>
                                <w:color w:val="000000" w:themeColor="text1"/>
                              </w:rPr>
                              <w:t xml:space="preserve">, all’esito del </w:t>
                            </w:r>
                            <w:hyperlink r:id="rId11" w:history="1">
                              <w:r w:rsidR="00B738F0" w:rsidRPr="00B738F0">
                                <w:rPr>
                                  <w:rStyle w:val="Collegamentoipertestuale"/>
                                  <w:b/>
                                </w:rPr>
                                <w:t>giudizio ex l. 89/01</w:t>
                              </w:r>
                            </w:hyperlink>
                            <w:r w:rsidR="00B738F0"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52EAC">
                              <w:rPr>
                                <w:b/>
                                <w:color w:val="000000" w:themeColor="text1"/>
                              </w:rPr>
                              <w:t>accoglie la domanda di equa riparazione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left:0;text-align:left;margin-left:68.2pt;margin-top:5.4pt;width:135.8pt;height:71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n2qAIAAMMFAAAOAAAAZHJzL2Uyb0RvYy54bWysVEtv2zAMvg/YfxB0Xx0bSboGdYogRYYB&#10;RVv0gZ4VWYoNyKImKbGzXz9KfjR9YIdhF1sUyY/kJ5KXV22tyEFYV4HOaXo2oURoDkWldzl9ftp8&#10;+06J80wXTIEWOT0KR6+WX79cNmYhMihBFcISBNFu0Ziclt6bRZI4XoqauTMwQqNSgq2ZR9HuksKy&#10;BtFrlWSTyTxpwBbGAhfO4e11p6TLiC+l4P5OSic8UTnF3Hz82vjdhm+yvGSLnWWmrHifBvuHLGpW&#10;aQw6Ql0zz8jeVh+g6opbcCD9GYc6ASkrLmINWE06eVfNY8mMiLUgOc6MNLn/B8tvD/eWVEVO55Ro&#10;VuMTPQiPD7YDBWQe+GmMW6DZo7m3veTwGIptpa3DH8sgbeT0OHIqWk84Xqbn2XQ+R+o56i4ms1ka&#10;SU9evY11/oeAmoRDTi2+WaSSHW6cx4hoOpiEYA5UVWwqpaJgd9u1suTA8H03m/VkMqC/MVOaNJhK&#10;do7qjxih18SI4tssVI1RTyBQUhovAxdd9fHkj0oEPKUfhEQWsd6sC/AWk3EutE87VckK0SU8w3TH&#10;fAePGDoCBmSJhY7YPcBg2YEM2F3OvX1wFbH9R+e+8r85jx4xMmg/OteVBvtZZQqr6iN39gNJHTWB&#10;Jd9uWzQJxy0UR2w3C90cOsM3FT76DXP+nlkcPOwTXCb+Dj9SAb4Z9CdKSrC/P7sP9jgPqKWkwUHO&#10;qfu1Z1ZQon5qnJSLdDoNkx+F6ew8Q8GearanGr2v14C9lOLaMjweg71Xw1FaqF9w56xCVFQxzTF2&#10;Trm3g7D23YLBrcXFahXNcNoN8zf60fAAHggOTf3UvjBr+s73ODO3MAw9W7wbgM42eGpY7T3IKk7H&#10;K6899bgpYg/1Wy2solM5Wr3u3uUfAAAA//8DAFBLAwQUAAYACAAAACEAv1FV8N4AAAAKAQAADwAA&#10;AGRycy9kb3ducmV2LnhtbEyPQU/DMAyF70j8h8hI3FgyWqqpNJ0QEnDgtII0jmnjtYXGqZqs6/j1&#10;mBPc/Oyn5+8V28UNYsYp9J40rFcKBFLjbU+thve3p5sNiBANWTN4Qg1nDLAtLy8Kk1t/oh3OVWwF&#10;h1DIjYYuxjGXMjQdOhNWfkTi28FPzkSWUyvtZE4c7gZ5q1QmnemJP3RmxMcOm6/q6DR80hI/zmpX&#10;JXOdrV+Tw/755Xuv9fXV8nAPIuIS/8zwi8/oUDJT7Y9kgxhYJ1nKVh4UV2BDqjZcrubFXZKCLAv5&#10;v0L5AwAA//8DAFBLAQItABQABgAIAAAAIQC2gziS/gAAAOEBAAATAAAAAAAAAAAAAAAAAAAAAABb&#10;Q29udGVudF9UeXBlc10ueG1sUEsBAi0AFAAGAAgAAAAhADj9If/WAAAAlAEAAAsAAAAAAAAAAAAA&#10;AAAALwEAAF9yZWxzLy5yZWxzUEsBAi0AFAAGAAgAAAAhACOgCfaoAgAAwwUAAA4AAAAAAAAAAAAA&#10;AAAALgIAAGRycy9lMm9Eb2MueG1sUEsBAi0AFAAGAAgAAAAhAL9RVfDeAAAACgEAAA8AAAAAAAAA&#10;AAAAAAAAAgUAAGRycy9kb3ducmV2LnhtbFBLBQYAAAAABAAEAPMAAAANBgAAAAA=&#10;" fillcolor="#ffc000" strokecolor="#1f497d [3215]" strokeweight="1pt">
                <v:textbox>
                  <w:txbxContent>
                    <w:p w:rsidR="00542B5B" w:rsidRPr="00A87746" w:rsidRDefault="00542B5B" w:rsidP="00C52EA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Decreto che</w:t>
                      </w:r>
                      <w:r w:rsidR="00B738F0">
                        <w:rPr>
                          <w:b/>
                          <w:color w:val="000000" w:themeColor="text1"/>
                        </w:rPr>
                        <w:t xml:space="preserve">, all’esito del </w:t>
                      </w:r>
                      <w:hyperlink r:id="rId12" w:history="1">
                        <w:r w:rsidR="00B738F0" w:rsidRPr="00B738F0">
                          <w:rPr>
                            <w:rStyle w:val="Collegamentoipertestuale"/>
                            <w:b/>
                          </w:rPr>
                          <w:t>giudizio ex l. 89/01</w:t>
                        </w:r>
                      </w:hyperlink>
                      <w:r w:rsidR="00B738F0">
                        <w:rPr>
                          <w:b/>
                          <w:color w:val="000000" w:themeColor="text1"/>
                        </w:rPr>
                        <w:t>,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C52EAC">
                        <w:rPr>
                          <w:b/>
                          <w:color w:val="000000" w:themeColor="text1"/>
                        </w:rPr>
                        <w:t>accoglie la domanda di equa riparazione</w:t>
                      </w:r>
                    </w:p>
                  </w:txbxContent>
                </v:textbox>
              </v:rect>
            </w:pict>
          </mc:Fallback>
        </mc:AlternateContent>
      </w:r>
      <w:r w:rsidR="00B17CE6" w:rsidRPr="00CB680F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0A7D1D4" wp14:editId="312979E0">
                <wp:simplePos x="0" y="0"/>
                <wp:positionH relativeFrom="column">
                  <wp:posOffset>3204210</wp:posOffset>
                </wp:positionH>
                <wp:positionV relativeFrom="paragraph">
                  <wp:posOffset>52705</wp:posOffset>
                </wp:positionV>
                <wp:extent cx="2962275" cy="923925"/>
                <wp:effectExtent l="0" t="0" r="28575" b="28575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923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EAC" w:rsidRPr="003138D3" w:rsidRDefault="00C52EAC" w:rsidP="00C52EAC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E873D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 giudice </w:t>
                            </w:r>
                            <w:r w:rsidRPr="00B17CE6">
                              <w:rPr>
                                <w:b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>ingiunge</w:t>
                            </w:r>
                            <w:r w:rsidRPr="00E873D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all'amministrazione di pagare senza dilazione la somma liquidata a titolo di equa riparazione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E873D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autorizzando in mancanza la </w:t>
                            </w:r>
                            <w:r w:rsidRPr="00B17CE6">
                              <w:rPr>
                                <w:b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>provvisoria esecuzione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proofErr w:type="gramEnd"/>
                            <w:r w:rsidRPr="003138D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6" o:spid="_x0000_s1027" style="position:absolute;left:0;text-align:left;margin-left:252.3pt;margin-top:4.15pt;width:233.25pt;height:7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ZftQIAAAYGAAAOAAAAZHJzL2Uyb0RvYy54bWysVFtP2zAUfp+0/2D5faTN2rJWpKgCMU1i&#10;gICJZ9exm0iOj2e7Tbpfv2M7DYWxaZrWh9Tn9p37OTvvGkV2wroadEHHJyNKhOZQ1npT0G+PVx8+&#10;UeI80yVToEVB98LR8+X7d2etWYgcKlClsARBtFu0pqCV92aRZY5XomHuBIzQKJRgG+aRtJustKxF&#10;9EZl+Wg0y1qwpbHAhXPIvUxCuoz4Ugrub6V0whNVUIzNx6+N33X4ZssztthYZqqa92Gwf4iiYbVG&#10;pwPUJfOMbG39C1RTcwsOpD/h0GQgZc1FzAGzGY9eZfNQMSNiLlgcZ4Yyuf8Hy292d5bUZUEnM0o0&#10;a7BH98JjxzaggCATK9Qat0DFB3Nne8rhM6TbSduEf0yEdLGq+6GqovOEIzOfz/L8dEoJR9k8/zjP&#10;pwE0e7Y21vnPAhoSHgW12LVYTLa7dj6pHlSCMweqLq9qpSIRJkVcKEt2DHvsuzyaqm3zFcrEm4zw&#10;lzqNbJyHxJ4d2BhJnLeAEuN64UBp0uJk56eI8TfeU7xHEAivNOKGKqa6xZffKxHwlL4XEjsQKpUc&#10;vMyIcS60HydRxUqRop/+NvoIGJAllmjA7gHexk4x9/rBVMTVGYz7zP9kPFhEz6D9YNzUGuxbmSnM&#10;qvec9A9FSqUJVfLduovTGTUDZw3lHifWQlplZ/hVjVNzzZy/YxZ3F7cc75G/xY9UgK2D/kVJBfbH&#10;W/ygjyuFUkpavAUFdd+3zApK1BeNyzYfTybheERiMj3NkbDHkvWxRG+bC8BRHOPlMzw+g75Xh6e0&#10;0Dzh2VoFryhimqPvgnJvD8SFTzcKDx8Xq1VUw4NhmL/WD4YH8FDnsBWP3ROzpl8dj0t3A4e7wRav&#10;NijpBksNq60HWcf1eq5r3wE8NnER+sMYrtkxHbWez/fyJwAAAP//AwBQSwMEFAAGAAgAAAAhAPnt&#10;v2LeAAAACQEAAA8AAABkcnMvZG93bnJldi54bWxMj8tOwzAQRfdI/IM1SGwQtdPQNEnjVAiJDawo&#10;/QA3HuKo8UOxm4a/Z1jBcnSP7j3T7Bc7shmnOHgnIVsJYOg6rwfXSzh+vj6WwGJSTqvRO5TwjRH2&#10;7e1No2rtr+4D50PqGZW4WCsJJqVQcx47g1bFlQ/oKPvyk1WJzqnnelJXKrcjXwtRcKsGRwtGBXwx&#10;2J0PFyuhC8W7D8bn67e5OvYPQm/nspLy/m553gFLuKQ/GH71SR1acjr5i9ORjRI24qkgVEKZA6O8&#10;2mYZsBOBm7wE3jb8/wftDwAAAP//AwBQSwECLQAUAAYACAAAACEAtoM4kv4AAADhAQAAEwAAAAAA&#10;AAAAAAAAAAAAAAAAW0NvbnRlbnRfVHlwZXNdLnhtbFBLAQItABQABgAIAAAAIQA4/SH/1gAAAJQB&#10;AAALAAAAAAAAAAAAAAAAAC8BAABfcmVscy8ucmVsc1BLAQItABQABgAIAAAAIQAWzcZftQIAAAYG&#10;AAAOAAAAAAAAAAAAAAAAAC4CAABkcnMvZTJvRG9jLnhtbFBLAQItABQABgAIAAAAIQD57b9i3gAA&#10;AAkBAAAPAAAAAAAAAAAAAAAAAA8FAABkcnMvZG93bnJldi54bWxQSwUGAAAAAAQABADzAAAAGgYA&#10;AAAA&#10;" fillcolor="#8db3e2 [1311]" strokecolor="#1f497d [3215]" strokeweight="1pt">
                <v:textbox>
                  <w:txbxContent>
                    <w:p w:rsidR="00C52EAC" w:rsidRPr="003138D3" w:rsidRDefault="00C52EAC" w:rsidP="00C52EAC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Pr="00E873D2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l giudice </w:t>
                      </w:r>
                      <w:r w:rsidRPr="00B17CE6">
                        <w:rPr>
                          <w:b/>
                          <w:caps/>
                          <w:color w:val="000000" w:themeColor="text1"/>
                          <w:sz w:val="22"/>
                          <w:szCs w:val="22"/>
                        </w:rPr>
                        <w:t>ingiunge</w:t>
                      </w:r>
                      <w:r w:rsidRPr="00E873D2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all'amministrazione di pagare senza dilazione la somma liquidata a titolo di equa riparazione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r w:rsidRPr="00E873D2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autorizzando in mancanza la </w:t>
                      </w:r>
                      <w:r w:rsidRPr="00B17CE6">
                        <w:rPr>
                          <w:b/>
                          <w:caps/>
                          <w:color w:val="000000" w:themeColor="text1"/>
                          <w:sz w:val="22"/>
                          <w:szCs w:val="22"/>
                        </w:rPr>
                        <w:t>provvisoria esecuzione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Pr="003138D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42B5B" w:rsidRDefault="00542B5B" w:rsidP="002D0C73">
      <w:pPr>
        <w:jc w:val="both"/>
        <w:rPr>
          <w:bCs/>
        </w:rPr>
      </w:pPr>
    </w:p>
    <w:p w:rsidR="00542B5B" w:rsidRDefault="00F0356C" w:rsidP="002D0C73">
      <w:pPr>
        <w:jc w:val="both"/>
        <w:rPr>
          <w:bCs/>
        </w:rPr>
      </w:pPr>
      <w:r w:rsidRPr="00542B5B">
        <w:rPr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4D382E" wp14:editId="08710193">
                <wp:simplePos x="0" y="0"/>
                <wp:positionH relativeFrom="column">
                  <wp:posOffset>2591830</wp:posOffset>
                </wp:positionH>
                <wp:positionV relativeFrom="paragraph">
                  <wp:posOffset>158307</wp:posOffset>
                </wp:positionV>
                <wp:extent cx="607839" cy="0"/>
                <wp:effectExtent l="0" t="0" r="2095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3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1pt,12.45pt" to="25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uLvQEAAM0DAAAOAAAAZHJzL2Uyb0RvYy54bWysU01vGyEQvVfKf0Dc4/2olKQrr3Nw1Fyq&#10;1mqbH0DYwYsEDALqXf/7DtjeRGmlqlUvLDDvvZk3zK7vZ2vYAULU6HrerGrOwEkctNv3/On7x+s7&#10;zmISbhAGHfT8CJHfb67erSffQYsjmgECIxEXu8n3fEzJd1UV5QhWxBV6cBRUGKxIdAz7aghiInVr&#10;qraub6oJw+ADSoiRbh9OQb4p+kqBTF+UipCY6TnVlsoayvqc12qzFt0+CD9qeS5D/EMVVmhHSRep&#10;B5EE+xH0L1JWy4ARVVpJtBUqpSUUD+Smqd+4+TYKD8ULNSf6pU3x/8nKz4ddYHroecuZE5aeaIvO&#10;QUoYgDWszR2afOwIuHW7cD5FvwvZ7qyCzV8ywubS1ePSVZgTk3R5U9/evf/AmbyEqheeDzE9AlqW&#10;Nz032mW/ohOHTzFRLoJeIPnaODbRlLW3dXm5Khd2KqXs0tHACfYVFJmi5E2RK+MEWxPYQdAgCCnB&#10;pSZbowTGETrTlDZmIdZ/Jp7xmQpl1P6GvDBKZnRpIVvtMPwue5ovJasTnsp/5Ttvn3E4lkcqAZqZ&#10;4vA833koX58L/eUv3PwEAAD//wMAUEsDBBQABgAIAAAAIQAl9+Xj3gAAAAkBAAAPAAAAZHJzL2Rv&#10;d25yZXYueG1sTI9BT8MwDIXvSPyHyEjcWEIZsJWmE0ICxAnoJk27ZY1pqyVOabKt/HuMOMDN9nt6&#10;73OxGL0TBxxiF0jD5USBQKqD7ajRsFo+XsxAxGTIGhcINXxhhEV5elKY3IYjveOhSo3gEIq50dCm&#10;1OdSxrpFb+Ik9EisfYTBm8Tr0Eg7mCOHeyczpW6kNx1xQ2t6fGix3lV7zyXPty+0esN5pz7da9yY&#10;9e6pWmt9fjbe34FIOKY/M/zgMzqUzLQNe7JROA1TNcvYqiGbzkGw4Vpd8bD9PciykP8/KL8BAAD/&#10;/wMAUEsBAi0AFAAGAAgAAAAhALaDOJL+AAAA4QEAABMAAAAAAAAAAAAAAAAAAAAAAFtDb250ZW50&#10;X1R5cGVzXS54bWxQSwECLQAUAAYACAAAACEAOP0h/9YAAACUAQAACwAAAAAAAAAAAAAAAAAvAQAA&#10;X3JlbHMvLnJlbHNQSwECLQAUAAYACAAAACEA1imLi70BAADNAwAADgAAAAAAAAAAAAAAAAAuAgAA&#10;ZHJzL2Uyb0RvYy54bWxQSwECLQAUAAYACAAAACEAJffl494AAAAJAQAADwAAAAAAAAAAAAAAAAAX&#10;BAAAZHJzL2Rvd25yZXYueG1sUEsFBgAAAAAEAAQA8wAAACIFAAAAAA==&#10;" strokecolor="#4579b8 [3044]" strokeweight="1pt"/>
            </w:pict>
          </mc:Fallback>
        </mc:AlternateContent>
      </w:r>
    </w:p>
    <w:p w:rsidR="00C52EAC" w:rsidRDefault="00C52EAC" w:rsidP="002D0C73">
      <w:pPr>
        <w:jc w:val="both"/>
        <w:rPr>
          <w:bCs/>
        </w:rPr>
      </w:pPr>
    </w:p>
    <w:p w:rsidR="00C52EAC" w:rsidRDefault="00C52EAC" w:rsidP="002D0C73">
      <w:pPr>
        <w:jc w:val="both"/>
        <w:rPr>
          <w:bCs/>
        </w:rPr>
      </w:pPr>
    </w:p>
    <w:p w:rsidR="00C52EAC" w:rsidRDefault="00F0356C" w:rsidP="002D0C73">
      <w:pPr>
        <w:jc w:val="both"/>
        <w:rPr>
          <w:bCs/>
        </w:rPr>
      </w:pPr>
      <w:r w:rsidRPr="00542B5B">
        <w:rPr>
          <w:bCs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56151A" wp14:editId="6B748931">
                <wp:simplePos x="0" y="0"/>
                <wp:positionH relativeFrom="column">
                  <wp:posOffset>1740799</wp:posOffset>
                </wp:positionH>
                <wp:positionV relativeFrom="paragraph">
                  <wp:posOffset>97155</wp:posOffset>
                </wp:positionV>
                <wp:extent cx="0" cy="1638300"/>
                <wp:effectExtent l="95250" t="0" r="57150" b="5715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" o:spid="_x0000_s1026" type="#_x0000_t32" style="position:absolute;margin-left:137.05pt;margin-top:7.65pt;width:0;height:129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fY1QEAAP0DAAAOAAAAZHJzL2Uyb0RvYy54bWysU8tu2zAQvBfoPxC615IcIA0Myzk4SS9F&#10;a/TxAQy1tAjwheXWsv6+S8pWihQo0KIXiq+ZnRmutvdnZ8UJMJngu6pdNZUAr0Jv/LGrvn97endX&#10;iUTS99IGD101Qarud2/fbMe4gXUYgu0BBZP4tBljVw1EcVPXSQ3gZFqFCJ4PdUAniZd4rHuUI7M7&#10;W6+b5rYeA/YRg4KUePdhPqx2hV9rUPRZ6wQkbFexNiojlvE5j/VuKzdHlHEw6iJD/oMKJ43nogvV&#10;gyQpfqD5jcoZhSEFTSsVXB20NgqKB3bTNq/cfB1khOKFw0lxiSn9P1r16XRAYXp+O47HS8dvtA/e&#10;A1FAEGvB25zRGNOGr+79AS+rFA+YDZ81uvxlK+Jccp2WXOFMQs2binfb25u7m6bw1S/AiIk+QHAi&#10;T7oqEUpzHKiIUCyiLbnK08dEXJqBV0Cuar0YmXj9nmnzmqSxj74XNEU2IhHDmOUzynr+ZBuz8DKj&#10;ycLM8gU0h8BS52ql/WBvUZwkN45UCjy1CxPfzjBtrF2Ac/0/Ai/3MxRKa/4NeEGUysHTAnbGByzu&#10;X1Wn81Wynu9fE5h95wieQz+VJy3RcI+VrC7/Q27iX9cF/vLX7n4CAAD//wMAUEsDBBQABgAIAAAA&#10;IQCxRJoc4AAAAAoBAAAPAAAAZHJzL2Rvd25yZXYueG1sTI9PT8JAEMXvJn6HzZh4MbCFIpLSLTEY&#10;Ew9w4E9CvC3dsVvtzjbdBeq3d4gHvc3Me3nze/mid404YxdqTwpGwwQEUulNTZWC/e51MAMRoiaj&#10;G0+o4BsDLIrbm1xnxl9og+dtrASHUMi0Ahtjm0kZSotOh6FvkVj78J3TkdeukqbTFw53jRwnyVQ6&#10;XRN/sLrFpcXya3tyCh4OKCW9u7flajf5fFmZtQ1xrdT9Xf88BxGxj39muOIzOhTMdPQnMkE0CsZP&#10;kxFbWXhMQbDh93C8DmkKssjl/wrFDwAAAP//AwBQSwECLQAUAAYACAAAACEAtoM4kv4AAADhAQAA&#10;EwAAAAAAAAAAAAAAAAAAAAAAW0NvbnRlbnRfVHlwZXNdLnhtbFBLAQItABQABgAIAAAAIQA4/SH/&#10;1gAAAJQBAAALAAAAAAAAAAAAAAAAAC8BAABfcmVscy8ucmVsc1BLAQItABQABgAIAAAAIQDpcOfY&#10;1QEAAP0DAAAOAAAAAAAAAAAAAAAAAC4CAABkcnMvZTJvRG9jLnhtbFBLAQItABQABgAIAAAAIQCx&#10;RJoc4AAAAAoBAAAPAAAAAAAAAAAAAAAAAC8EAABkcnMvZG93bnJldi54bWxQSwUGAAAAAAQABADz&#10;AAAAPAUAAAAA&#10;" strokecolor="#4579b8 [3044]" strokeweight="1pt">
                <v:stroke endarrow="open"/>
              </v:shape>
            </w:pict>
          </mc:Fallback>
        </mc:AlternateContent>
      </w:r>
    </w:p>
    <w:p w:rsidR="00C52EAC" w:rsidRDefault="00C52EAC" w:rsidP="002D0C73">
      <w:pPr>
        <w:jc w:val="both"/>
        <w:rPr>
          <w:bCs/>
        </w:rPr>
      </w:pPr>
    </w:p>
    <w:p w:rsidR="00C52EAC" w:rsidRDefault="00C52EAC" w:rsidP="002D0C73">
      <w:pPr>
        <w:jc w:val="both"/>
        <w:rPr>
          <w:bCs/>
        </w:rPr>
      </w:pPr>
    </w:p>
    <w:p w:rsidR="00C52EAC" w:rsidRDefault="00C52EAC" w:rsidP="002D0C73">
      <w:pPr>
        <w:jc w:val="both"/>
        <w:rPr>
          <w:bCs/>
        </w:rPr>
      </w:pPr>
    </w:p>
    <w:p w:rsidR="00C52EAC" w:rsidRDefault="00C52EAC" w:rsidP="002D0C73">
      <w:pPr>
        <w:jc w:val="both"/>
        <w:rPr>
          <w:bCs/>
        </w:rPr>
      </w:pPr>
    </w:p>
    <w:p w:rsidR="00C52EAC" w:rsidRDefault="00C52EAC" w:rsidP="002D0C73">
      <w:pPr>
        <w:jc w:val="both"/>
        <w:rPr>
          <w:bCs/>
        </w:rPr>
      </w:pPr>
    </w:p>
    <w:p w:rsidR="00C52EAC" w:rsidRDefault="00B17CE6" w:rsidP="002D0C73">
      <w:pPr>
        <w:jc w:val="both"/>
        <w:rPr>
          <w:bCs/>
        </w:rPr>
      </w:pPr>
      <w:r w:rsidRPr="00542B5B">
        <w:rPr>
          <w:bCs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C01BA7" wp14:editId="14F1C371">
                <wp:simplePos x="0" y="0"/>
                <wp:positionH relativeFrom="column">
                  <wp:posOffset>3006521</wp:posOffset>
                </wp:positionH>
                <wp:positionV relativeFrom="paragraph">
                  <wp:posOffset>4959</wp:posOffset>
                </wp:positionV>
                <wp:extent cx="3229610" cy="2760453"/>
                <wp:effectExtent l="0" t="0" r="27940" b="2095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276045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B5B" w:rsidRPr="00A5018B" w:rsidRDefault="00542B5B" w:rsidP="00542B5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018B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TERMINI</w:t>
                            </w:r>
                          </w:p>
                          <w:p w:rsidR="00542B5B" w:rsidRDefault="00542B5B" w:rsidP="00A5018B">
                            <w:pPr>
                              <w:ind w:left="708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018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Entro </w:t>
                            </w:r>
                            <w:proofErr w:type="gramStart"/>
                            <w:r w:rsidRPr="00A5018B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30</w:t>
                            </w:r>
                            <w:proofErr w:type="gramEnd"/>
                            <w:r w:rsidRPr="00A5018B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giorni</w:t>
                            </w:r>
                            <w:r w:rsidRPr="00A5018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2EAC" w:rsidRPr="00C52EA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dal deposito in cancelleria del provvedimento</w:t>
                            </w:r>
                          </w:p>
                          <w:p w:rsidR="00F323C0" w:rsidRDefault="00F323C0" w:rsidP="00A5018B">
                            <w:pPr>
                              <w:ind w:left="708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F323C0" w:rsidRDefault="00F323C0" w:rsidP="00F323C0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323C0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MANCATA NOTIFICAZIONE</w:t>
                            </w:r>
                          </w:p>
                          <w:p w:rsidR="00F323C0" w:rsidRDefault="00F323C0" w:rsidP="00F323C0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 non si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effettua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la notifica entro i termini:</w:t>
                            </w:r>
                          </w:p>
                          <w:p w:rsidR="00C52EAC" w:rsidRDefault="00C52EAC" w:rsidP="00F323C0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72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323C0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inefficacia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del decreto;</w:t>
                            </w:r>
                          </w:p>
                          <w:p w:rsidR="00C52EAC" w:rsidRPr="00C52EAC" w:rsidRDefault="00C52EAC" w:rsidP="00F323C0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72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52EA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 w:rsidRPr="00C52EA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domanda di equa riparazione </w:t>
                            </w:r>
                            <w:r w:rsidRPr="00F323C0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non può essere più proposta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42B5B" w:rsidRPr="00A5018B" w:rsidRDefault="00542B5B" w:rsidP="00542B5B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F323C0" w:rsidRDefault="00F323C0" w:rsidP="00542B5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conseguenze della </w:t>
                            </w:r>
                            <w:r w:rsidRPr="00F323C0">
                              <w:rPr>
                                <w:b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>notifica</w:t>
                            </w:r>
                          </w:p>
                          <w:p w:rsidR="00F323C0" w:rsidRPr="00B738F0" w:rsidRDefault="00F323C0" w:rsidP="00B738F0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72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323C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rende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improponibile l’</w:t>
                            </w:r>
                            <w:hyperlink r:id="rId13" w:history="1">
                              <w:r w:rsidRPr="00B738F0">
                                <w:rPr>
                                  <w:rStyle w:val="Collegamentoipertestuale"/>
                                  <w:b/>
                                  <w:sz w:val="22"/>
                                  <w:szCs w:val="22"/>
                                </w:rPr>
                                <w:t>opposizione</w:t>
                              </w:r>
                            </w:hyperlink>
                            <w:r w:rsidRPr="00B738F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542B5B" w:rsidRPr="00A5018B" w:rsidRDefault="00F323C0" w:rsidP="00F0356C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72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0356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comporta</w:t>
                            </w:r>
                            <w:proofErr w:type="gramEnd"/>
                            <w:r w:rsidRPr="00F0356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356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acquiescenza </w:t>
                            </w:r>
                            <w:r w:rsidRPr="00F0356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al decreto da parte del ricorrente.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8" style="position:absolute;left:0;text-align:left;margin-left:236.75pt;margin-top:.4pt;width:254.3pt;height:217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XsvQIAAAcGAAAOAAAAZHJzL2Uyb0RvYy54bWysVG1P2zAQ/j5p/8Hy95E2lDIqUlSBmCYx&#10;QMDEZ9exm0iOz7PdJt2v39lOQmEvmqb1Q2qf7567e+7l/KJrFNkJ62rQBZ0eTSgRmkNZ601Bvz5d&#10;f/hIifNMl0yBFgXdC0cvlu/fnbdmIXKoQJXCEgTRbtGaglbem0WWOV6JhrkjMELjowTbMI9Xu8lK&#10;y1pEb1SWTybzrAVbGgtcOIfSq/RIlxFfSsH9nZROeKIKirH5+LXxuw7fbHnOFhvLTFXzPgz2D1E0&#10;rNbodIS6Yp6Rra1/gmpqbsGB9EccmgykrLmIOWA208mbbB4rZkTMBclxZqTJ/T9Yfru7t6QusXbH&#10;lGjWYI0ehMeKbUABQSEy1Bq3QMVHc2/7m8NjSLeTtgn/mAjpIqv7kVXRecJReJznZ/Mpks/xLT+d&#10;T2YnETV7MTfW+U8CGhIOBbVYtsgm2904jy5RdVAJ3hyouryulYqX0CriUlmyY1hk3+XRVG2bL1Am&#10;2WyCv1RqFGNDJPF8ECN8bLiAEp29cqA0aZGe/BQx/sZ7ivcAAuGVRtxAYyIunvxeiYCn9IOQWAKk&#10;KoU+xpLCZJwL7afJd8VKkcQnv40+AgZkiRSN2D3Aa7YG7BRzrx9MRZyd0bjP/E/Go0X0DNqPxk2t&#10;wabwXwMozKr3nPQHkhI1gSXfrbvYnvnQiGso99iyFtIsO8Ova+yaG+b8PbM4vNhpuJD8HX6kAiwd&#10;9CdKKrDffyUP+jhT+EpJi8ugoO7blllBifqscdrOprNZ2B7xMjs5zfFiD1/Why9621wCtuIUV5/h&#10;8Rj0vRqO0kLzjHtrFbziE9McfReUeztcLn1aUrj5uFitohpuDMP8jX40PIAHnsNUPHXPzJp+dDxO&#10;3S0Mi4Mt3kxQ0g2WGlZbD7KO4xWYTrz2FcBtEweh34xhnR3eo9bL/l7+AAAA//8DAFBLAwQUAAYA&#10;CAAAACEACelGrt0AAAAIAQAADwAAAGRycy9kb3ducmV2LnhtbEyPwU7DMBBE70j8g7VIXBB1mpA2&#10;SeNUCIkLnCj9ADdekqjx2ordNPw9ywmOOzOafVPvFzuKGacwOFKwXiUgkFpnBuoUHD9fHwsQIWoy&#10;enSECr4xwL65val1ZdyVPnA+xE5wCYVKK+hj9JWUoe3R6rByHom9LzdZHfmcOmkmfeVyO8o0STbS&#10;6oH4Q689vvTYng8Xq6D1m3fne5elb3N57B4Ss52LUqn7u+V5ByLiEv/C8IvP6NAw08ldyAQxKnja&#10;ZjlHFfAAtssiXYM4sZ7lOcimlv8HND8AAAD//wMAUEsBAi0AFAAGAAgAAAAhALaDOJL+AAAA4QEA&#10;ABMAAAAAAAAAAAAAAAAAAAAAAFtDb250ZW50X1R5cGVzXS54bWxQSwECLQAUAAYACAAAACEAOP0h&#10;/9YAAACUAQAACwAAAAAAAAAAAAAAAAAvAQAAX3JlbHMvLnJlbHNQSwECLQAUAAYACAAAACEAHHlV&#10;7L0CAAAHBgAADgAAAAAAAAAAAAAAAAAuAgAAZHJzL2Uyb0RvYy54bWxQSwECLQAUAAYACAAAACEA&#10;CelGrt0AAAAIAQAADwAAAAAAAAAAAAAAAAAXBQAAZHJzL2Rvd25yZXYueG1sUEsFBgAAAAAEAAQA&#10;8wAAACEGAAAAAA==&#10;" fillcolor="#8db3e2 [1311]" strokecolor="#1f497d [3215]" strokeweight="1pt">
                <v:textbox>
                  <w:txbxContent>
                    <w:p w:rsidR="00542B5B" w:rsidRPr="00A5018B" w:rsidRDefault="00542B5B" w:rsidP="00542B5B">
                      <w:pPr>
                        <w:jc w:val="both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5018B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TERMINI</w:t>
                      </w:r>
                    </w:p>
                    <w:p w:rsidR="00542B5B" w:rsidRDefault="00542B5B" w:rsidP="00A5018B">
                      <w:pPr>
                        <w:ind w:left="708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5018B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Entro </w:t>
                      </w:r>
                      <w:r w:rsidRPr="00A5018B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30 giorni</w:t>
                      </w:r>
                      <w:r w:rsidRPr="00A5018B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52EAC" w:rsidRPr="00C52EAC">
                        <w:rPr>
                          <w:color w:val="000000" w:themeColor="text1"/>
                          <w:sz w:val="22"/>
                          <w:szCs w:val="22"/>
                        </w:rPr>
                        <w:t>dal deposito in cancelleria del provvedimento</w:t>
                      </w:r>
                    </w:p>
                    <w:p w:rsidR="00F323C0" w:rsidRDefault="00F323C0" w:rsidP="00A5018B">
                      <w:pPr>
                        <w:ind w:left="708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F323C0" w:rsidRDefault="00F323C0" w:rsidP="00F323C0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323C0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MANCATA NOTIFICAZIONE</w:t>
                      </w:r>
                    </w:p>
                    <w:p w:rsidR="00F323C0" w:rsidRDefault="00F323C0" w:rsidP="00F323C0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Se non si effettua la notifica entro i termini:</w:t>
                      </w:r>
                    </w:p>
                    <w:p w:rsidR="00C52EAC" w:rsidRDefault="00C52EAC" w:rsidP="00F323C0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72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323C0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inefficacia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del decreto;</w:t>
                      </w:r>
                    </w:p>
                    <w:p w:rsidR="00C52EAC" w:rsidRPr="00C52EAC" w:rsidRDefault="00C52EAC" w:rsidP="00F323C0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72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52EAC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la domanda di equa riparazione </w:t>
                      </w:r>
                      <w:r w:rsidRPr="00F323C0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non può essere più proposta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542B5B" w:rsidRPr="00A5018B" w:rsidRDefault="00542B5B" w:rsidP="00542B5B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F323C0" w:rsidRDefault="00F323C0" w:rsidP="00542B5B">
                      <w:pPr>
                        <w:jc w:val="both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conseguenze della </w:t>
                      </w:r>
                      <w:r w:rsidRPr="00F323C0">
                        <w:rPr>
                          <w:b/>
                          <w:caps/>
                          <w:color w:val="000000" w:themeColor="text1"/>
                          <w:sz w:val="22"/>
                          <w:szCs w:val="22"/>
                        </w:rPr>
                        <w:t>notifica</w:t>
                      </w:r>
                    </w:p>
                    <w:p w:rsidR="00F323C0" w:rsidRPr="00B738F0" w:rsidRDefault="00F323C0" w:rsidP="00B738F0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72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323C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rende 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improponibile l’</w:t>
                      </w:r>
                      <w:hyperlink r:id="rId14" w:history="1">
                        <w:r w:rsidRPr="00B738F0">
                          <w:rPr>
                            <w:rStyle w:val="Collegamentoipertestuale"/>
                            <w:b/>
                            <w:sz w:val="22"/>
                            <w:szCs w:val="22"/>
                          </w:rPr>
                          <w:t>opposizione</w:t>
                        </w:r>
                      </w:hyperlink>
                      <w:r w:rsidRPr="00B738F0">
                        <w:rPr>
                          <w:color w:val="000000" w:themeColor="text1"/>
                          <w:sz w:val="22"/>
                          <w:szCs w:val="22"/>
                        </w:rPr>
                        <w:t>;</w:t>
                      </w:r>
                    </w:p>
                    <w:p w:rsidR="00542B5B" w:rsidRPr="00A5018B" w:rsidRDefault="00F323C0" w:rsidP="00F0356C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72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0356C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comporta </w:t>
                      </w:r>
                      <w:r w:rsidRPr="00F0356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acquiescenza </w:t>
                      </w:r>
                      <w:r w:rsidRPr="00F0356C">
                        <w:rPr>
                          <w:color w:val="000000" w:themeColor="text1"/>
                          <w:sz w:val="22"/>
                          <w:szCs w:val="22"/>
                        </w:rPr>
                        <w:t>al decreto da parte del ricorrente.</w:t>
                      </w:r>
                    </w:p>
                  </w:txbxContent>
                </v:textbox>
              </v:rect>
            </w:pict>
          </mc:Fallback>
        </mc:AlternateContent>
      </w:r>
    </w:p>
    <w:p w:rsidR="00C52EAC" w:rsidRDefault="00C52EAC" w:rsidP="002D0C73">
      <w:pPr>
        <w:jc w:val="both"/>
        <w:rPr>
          <w:bCs/>
        </w:rPr>
      </w:pPr>
    </w:p>
    <w:p w:rsidR="00C52EAC" w:rsidRDefault="00C52EAC" w:rsidP="002D0C73">
      <w:pPr>
        <w:jc w:val="both"/>
        <w:rPr>
          <w:bCs/>
        </w:rPr>
      </w:pPr>
    </w:p>
    <w:p w:rsidR="00C52EAC" w:rsidRDefault="00C52EAC" w:rsidP="002D0C73">
      <w:pPr>
        <w:jc w:val="both"/>
        <w:rPr>
          <w:bCs/>
        </w:rPr>
      </w:pPr>
      <w:r w:rsidRPr="00542B5B">
        <w:rPr>
          <w:bCs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E37D93" wp14:editId="47553ABB">
                <wp:simplePos x="0" y="0"/>
                <wp:positionH relativeFrom="column">
                  <wp:posOffset>843544</wp:posOffset>
                </wp:positionH>
                <wp:positionV relativeFrom="paragraph">
                  <wp:posOffset>160020</wp:posOffset>
                </wp:positionV>
                <wp:extent cx="1828800" cy="1146810"/>
                <wp:effectExtent l="0" t="0" r="1905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468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B5B" w:rsidRDefault="00C52EAC" w:rsidP="00542B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NOTIFICAZIONE</w:t>
                            </w:r>
                          </w:p>
                          <w:p w:rsidR="00C52EAC" w:rsidRDefault="00C52EAC" w:rsidP="00542B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C52EAC" w:rsidRDefault="00C52EAC" w:rsidP="00542B5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55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ricorso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 del </w:t>
                            </w:r>
                            <w:r w:rsidRPr="009055D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decreto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52EAC" w:rsidRDefault="00C52EAC" w:rsidP="00542B5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Pr="00C52EA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per copia autentica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42B5B" w:rsidRPr="00C52EAC" w:rsidRDefault="00C52EAC" w:rsidP="00542B5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52EA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proofErr w:type="gramEnd"/>
                            <w:r w:rsidRPr="00C52EA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soggetto nei cui confronti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la domanda è proposta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9" style="position:absolute;left:0;text-align:left;margin-left:66.4pt;margin-top:12.6pt;width:2in;height:90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ZQqgIAAMsFAAAOAAAAZHJzL2Uyb0RvYy54bWysVEtv2zAMvg/YfxB0Xx17aZsGdYogRYYB&#10;RRv0gZ4VWYoNyKImKbGzXz9KfvSJHYZdbFEkP5KfSF5etbUiB2FdBTqn6cmEEqE5FJXe5fTpcf1t&#10;RonzTBdMgRY5PQpHrxZfv1w2Zi4yKEEVwhIE0W7emJyW3pt5kjheipq5EzBCo1KCrZlH0e6SwrIG&#10;0WuVZJPJWdKALYwFLpzD2+tOSRcRX0rB/Z2UTniicoq5+fi18bsN32RxyeY7y0xZ8T4N9g9Z1KzS&#10;GHSEumaekb2tPkDVFbfgQPoTDnUCUlZcxBqwmnTyrpqHkhkRa0FynBlpcv8Plt8eNpZURU4vKNGs&#10;xie6Fx4fbAcKyEXgpzFujmYPZmN7yeExFNtKW4c/lkHayOlx5FS0nnC8TGfZbDZB6jnq0nR6Nksj&#10;68mLu7HO/xBQk3DIqcVHi1yyw43zGBJNB5MQzYGqinWlVBTsbrtSlhwYPvB6vZpgqM7ljZnSpMHw&#10;2TmqP2KEZhMjim+zjxCYg9KYSiCjKz+e/FGJgKf0vZBIIxacdQHeYjLOhfZppypZIbqETzHdMd/B&#10;IxYcAQOyxEJH7B5gsOxABuyu7N4+uIrY/6NzX/nfnEePGBm0H53rSoP9rDKFVfWRO/uBpI6awJJv&#10;t21sse/BMtxsoThi21no5tEZvq7w7W+Y8xtmcQCxX3Cp+Dv8SAX4dNCfKCnB/v7sPtjjXKCWkgYH&#10;Oqfu155ZQYn6qXFiLtLpNGyAKExPzzMU7GvN9rVG7+sVYEuluL4Mj8dg79VwlBbqZ9w9yxAVVUxz&#10;jJ1T7u0grHy3aHB7cbFcRjOcesP8jX4wPIAHnkNvP7bPzJp+ADzOzi0Mw8/m7+agsw2eGpZ7D7KK&#10;Q/LCa/8CuDFiK/XbLayk13K0etnBiz8AAAD//wMAUEsDBBQABgAIAAAAIQA4Frgj3wAAAAoBAAAP&#10;AAAAZHJzL2Rvd25yZXYueG1sTI/BTsMwEETvSPyDtUjcqN2EVlWIUyEk4MCpKVI5OvE2CcTrKHbT&#10;lK9nOcFxZkezb/Lt7Hox4Rg6TxqWCwUCqfa2o0bD+/75bgMiREPW9J5QwwUDbIvrq9xk1p9ph1MZ&#10;G8ElFDKjoY1xyKQMdYvOhIUfkPh29KMzkeXYSDuaM5e7XiZKraUzHfGH1gz41GL9VZ6chk+a48dF&#10;7cp0qtbLt/R4eHn9Pmh9ezM/PoCIOMe/MPziMzoUzFT5E9kgetZpwuhRQ7JKQHDgPlFsVGyo1QZk&#10;kcv/E4ofAAAA//8DAFBLAQItABQABgAIAAAAIQC2gziS/gAAAOEBAAATAAAAAAAAAAAAAAAAAAAA&#10;AABbQ29udGVudF9UeXBlc10ueG1sUEsBAi0AFAAGAAgAAAAhADj9If/WAAAAlAEAAAsAAAAAAAAA&#10;AAAAAAAALwEAAF9yZWxzLy5yZWxzUEsBAi0AFAAGAAgAAAAhAPJdJlCqAgAAywUAAA4AAAAAAAAA&#10;AAAAAAAALgIAAGRycy9lMm9Eb2MueG1sUEsBAi0AFAAGAAgAAAAhADgWuCPfAAAACgEAAA8AAAAA&#10;AAAAAAAAAAAABAUAAGRycy9kb3ducmV2LnhtbFBLBQYAAAAABAAEAPMAAAAQBgAAAAA=&#10;" fillcolor="#ffc000" strokecolor="#1f497d [3215]" strokeweight="1pt">
                <v:textbox>
                  <w:txbxContent>
                    <w:p w:rsidR="00542B5B" w:rsidRDefault="00C52EAC" w:rsidP="00542B5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NOTIFICAZIONE</w:t>
                      </w:r>
                    </w:p>
                    <w:p w:rsidR="00C52EAC" w:rsidRDefault="00C52EAC" w:rsidP="00542B5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C52EAC" w:rsidRDefault="00C52EAC" w:rsidP="00542B5B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del </w:t>
                      </w:r>
                      <w:r w:rsidRPr="009055D7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ricorso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e del </w:t>
                      </w:r>
                      <w:r w:rsidRPr="009055D7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decreto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52EAC" w:rsidRDefault="00C52EAC" w:rsidP="00542B5B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Pr="00C52EAC">
                        <w:rPr>
                          <w:color w:val="000000" w:themeColor="text1"/>
                          <w:sz w:val="22"/>
                          <w:szCs w:val="22"/>
                        </w:rPr>
                        <w:t>per copia autentica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:rsidR="00542B5B" w:rsidRPr="00C52EAC" w:rsidRDefault="00C52EAC" w:rsidP="00542B5B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52EAC">
                        <w:rPr>
                          <w:color w:val="000000" w:themeColor="text1"/>
                          <w:sz w:val="22"/>
                          <w:szCs w:val="22"/>
                        </w:rPr>
                        <w:t>al soggetto nei cui confronti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la domanda è proposta</w:t>
                      </w:r>
                    </w:p>
                  </w:txbxContent>
                </v:textbox>
              </v:rect>
            </w:pict>
          </mc:Fallback>
        </mc:AlternateContent>
      </w:r>
    </w:p>
    <w:p w:rsidR="00542B5B" w:rsidRDefault="00542B5B" w:rsidP="002D0C73">
      <w:pPr>
        <w:jc w:val="both"/>
        <w:rPr>
          <w:bCs/>
        </w:rPr>
      </w:pPr>
    </w:p>
    <w:p w:rsidR="00542B5B" w:rsidRDefault="00542B5B" w:rsidP="002D0C73">
      <w:pPr>
        <w:jc w:val="both"/>
        <w:rPr>
          <w:bCs/>
        </w:rPr>
      </w:pPr>
    </w:p>
    <w:p w:rsidR="00542B5B" w:rsidRDefault="00542B5B" w:rsidP="002D0C73">
      <w:pPr>
        <w:jc w:val="both"/>
        <w:rPr>
          <w:bCs/>
        </w:rPr>
      </w:pPr>
    </w:p>
    <w:p w:rsidR="00542B5B" w:rsidRDefault="00B17CE6" w:rsidP="00542B5B">
      <w:pPr>
        <w:jc w:val="both"/>
        <w:rPr>
          <w:bCs/>
        </w:rPr>
      </w:pPr>
      <w:r w:rsidRPr="00542B5B">
        <w:rPr>
          <w:bCs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BAF8F8" wp14:editId="3EEDFE30">
                <wp:simplePos x="0" y="0"/>
                <wp:positionH relativeFrom="column">
                  <wp:posOffset>2682240</wp:posOffset>
                </wp:positionH>
                <wp:positionV relativeFrom="paragraph">
                  <wp:posOffset>32014</wp:posOffset>
                </wp:positionV>
                <wp:extent cx="318770" cy="0"/>
                <wp:effectExtent l="0" t="0" r="24130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7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2pt,2.5pt" to="236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GBvAEAAM8DAAAOAAAAZHJzL2Uyb0RvYy54bWysU8uO2zAMvBfoPwi6N7JToFkYcfaQRXsp&#10;2qCPD9DKVCxAL1Bq7Px9KSXxLroFiha9yBLJIWdIens/O8tOgMkE3/N21XAGXoXB+GPPv397/+aO&#10;s5SlH6QNHnp+hsTvd69fbafYwTqMwQ6AjJL41E2x52POsRMiqRGcTKsQwZNTB3Qy0xOPYkA5UXZn&#10;xbpp3okp4BAxKEiJrA8XJ9/V/FqDyp+1TpCZ7Tlxy/XEej6WU+y2sjuijKNRVxryH1g4aTwVXVI9&#10;yCzZDzQvUjmjMKSg80oFJ4LWRkHVQGra5hc1X0cZoWqh5qS4tCn9v7Tq0+mAzAw0uw1nXjqa0T54&#10;DzkHBNYyMlOPppg6Ct37A15fKR6wCJ41uvIlKWyufT0vfYU5M0XGt+3dZkPdVzeXeMJFTPkDBMfK&#10;pefW+KJYdvL0MWWqRaG3kGK2nk3Edb1p6uxEIXahUm/5bOES9gU0yaLibU1XFwr2FtlJ0ipIpcDn&#10;tkijAtZTdIFpY+0CbP4MvMYXKNRl+xvwgqiVg88L2Bkf8HfV83yjrC/xRP+Z7nJ9DMO5Dqk6aGuq&#10;wuuGl7V8/q7wp/9w9xMAAP//AwBQSwMEFAAGAAgAAAAhAB3pDxXcAAAABwEAAA8AAABkcnMvZG93&#10;bnJldi54bWxMj0FLw0AUhO+C/2F5gje7McRWYzZFBBVP1lgo3l6zzyQ0+zZmt2389z696HGYYeab&#10;Yjm5Xh1oDJ1nA5ezBBRx7W3HjYH128PFNagQkS32nsnAFwVYlqcnBebWH/mVDlVslJRwyNFAG+OQ&#10;ax3qlhyGmR+Ixfvwo8Mocmy0HfEo5a7XaZLMtcOOZaHFge5bqnfV3snI0+KZ1yu66ZLP/iW842b3&#10;WG2MOT+b7m5BRZriXxh+8AUdSmHa+j3boHoDWZpmEjVwJZfEzxbpHNT2V+uy0P/5y28AAAD//wMA&#10;UEsBAi0AFAAGAAgAAAAhALaDOJL+AAAA4QEAABMAAAAAAAAAAAAAAAAAAAAAAFtDb250ZW50X1R5&#10;cGVzXS54bWxQSwECLQAUAAYACAAAACEAOP0h/9YAAACUAQAACwAAAAAAAAAAAAAAAAAvAQAAX3Jl&#10;bHMvLnJlbHNQSwECLQAUAAYACAAAACEAoKehgbwBAADPAwAADgAAAAAAAAAAAAAAAAAuAgAAZHJz&#10;L2Uyb0RvYy54bWxQSwECLQAUAAYACAAAACEAHekPFdwAAAAHAQAADwAAAAAAAAAAAAAAAAAWBAAA&#10;ZHJzL2Rvd25yZXYueG1sUEsFBgAAAAAEAAQA8wAAAB8FAAAAAA==&#10;" strokecolor="#4579b8 [3044]" strokeweight="1pt"/>
            </w:pict>
          </mc:Fallback>
        </mc:AlternateContent>
      </w:r>
    </w:p>
    <w:p w:rsidR="00542B5B" w:rsidRDefault="00542B5B" w:rsidP="00542B5B">
      <w:pPr>
        <w:jc w:val="both"/>
        <w:rPr>
          <w:bCs/>
        </w:rPr>
      </w:pPr>
    </w:p>
    <w:p w:rsidR="00542B5B" w:rsidRDefault="00542B5B" w:rsidP="002D0C73">
      <w:pPr>
        <w:jc w:val="both"/>
        <w:rPr>
          <w:bCs/>
        </w:rPr>
      </w:pPr>
    </w:p>
    <w:p w:rsidR="00542B5B" w:rsidRDefault="00542B5B" w:rsidP="002D0C73">
      <w:pPr>
        <w:jc w:val="both"/>
        <w:rPr>
          <w:bCs/>
        </w:rPr>
      </w:pPr>
    </w:p>
    <w:p w:rsidR="00542B5B" w:rsidRDefault="00542B5B" w:rsidP="002D0C73">
      <w:pPr>
        <w:jc w:val="both"/>
        <w:rPr>
          <w:bCs/>
        </w:rPr>
      </w:pPr>
    </w:p>
    <w:p w:rsidR="00542B5B" w:rsidRDefault="00542B5B" w:rsidP="002D0C73">
      <w:pPr>
        <w:jc w:val="both"/>
        <w:rPr>
          <w:bCs/>
        </w:rPr>
      </w:pPr>
    </w:p>
    <w:p w:rsidR="00542B5B" w:rsidRDefault="00542B5B" w:rsidP="002D0C73">
      <w:pPr>
        <w:jc w:val="both"/>
        <w:rPr>
          <w:bCs/>
        </w:rPr>
      </w:pPr>
    </w:p>
    <w:p w:rsidR="00542B5B" w:rsidRDefault="00542B5B" w:rsidP="002D0C73">
      <w:pPr>
        <w:jc w:val="both"/>
        <w:rPr>
          <w:bCs/>
        </w:rPr>
      </w:pPr>
    </w:p>
    <w:p w:rsidR="00542B5B" w:rsidRDefault="00542B5B" w:rsidP="002D0C73">
      <w:pPr>
        <w:jc w:val="both"/>
        <w:rPr>
          <w:bCs/>
        </w:rPr>
      </w:pPr>
    </w:p>
    <w:p w:rsidR="00B738F0" w:rsidRDefault="00B738F0">
      <w:pPr>
        <w:spacing w:after="200" w:line="276" w:lineRule="auto"/>
        <w:rPr>
          <w:bCs/>
        </w:rPr>
      </w:pPr>
    </w:p>
    <w:p w:rsidR="00B738F0" w:rsidRDefault="00B738F0">
      <w:pPr>
        <w:spacing w:after="200" w:line="276" w:lineRule="auto"/>
        <w:rPr>
          <w:bCs/>
        </w:rPr>
      </w:pPr>
    </w:p>
    <w:p w:rsidR="00B738F0" w:rsidRDefault="00B738F0">
      <w:pPr>
        <w:spacing w:after="200" w:line="276" w:lineRule="auto"/>
        <w:rPr>
          <w:bCs/>
        </w:rPr>
      </w:pPr>
    </w:p>
    <w:p w:rsidR="00E07543" w:rsidRDefault="00B43138" w:rsidP="002D0C73">
      <w:pPr>
        <w:jc w:val="both"/>
        <w:rPr>
          <w:bCs/>
        </w:rPr>
      </w:pPr>
      <w:r w:rsidRPr="006225E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6792D2" wp14:editId="7B784712">
                <wp:simplePos x="0" y="0"/>
                <wp:positionH relativeFrom="column">
                  <wp:posOffset>979170</wp:posOffset>
                </wp:positionH>
                <wp:positionV relativeFrom="paragraph">
                  <wp:posOffset>125466</wp:posOffset>
                </wp:positionV>
                <wp:extent cx="1591310" cy="905510"/>
                <wp:effectExtent l="0" t="0" r="27940" b="2794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905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3EB" w:rsidRPr="00542B5B" w:rsidRDefault="00B17CE6" w:rsidP="00B643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ESECUZIONE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2" o:spid="_x0000_s1030" style="position:absolute;left:0;text-align:left;margin-left:77.1pt;margin-top:9.9pt;width:125.3pt;height:71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7nbrAIAAMwFAAAOAAAAZHJzL2Uyb0RvYy54bWysVEtv2zAMvg/YfxB0X/1Ysq1BnSJIkWFA&#10;0RZth54VWY4NyKImKbGzXz9Kst30gR2GXWxRJD+Sn0heXPatJAdhbAOqoNlZSolQHMpG7Qr683Hz&#10;6Rsl1jFVMglKFPQoLL1cfvxw0emFyKEGWQpDEETZRacLWjunF0lieS1aZs9AC4XKCkzLHIpml5SG&#10;dYjeyiRP0y9JB6bUBriwFm+vopIuA35VCe5uq8oKR2RBMTcXviZ8t/6bLC/YYmeYrhs+pMH+IYuW&#10;NQqDTlBXzDGyN80bqLbhBixU7oxDm0BVNVyEGrCaLH1VzUPNtAi1IDlWTzTZ/wfLbw53hjRlQfOc&#10;EsVafKN74fDFdiCB4CUy1Gm7QMMHfWcGyeLRl9tXpvV/LIT0gdXjxKroHeF4mc3Ps88Zks9Rd57O&#10;53hGmOTZWxvrvgtoiT8U1OCrBTLZ4dq6aDqa+GAWZFNuGimDYHbbtTTkwPCFN5t1mo7oL8ykIh2m&#10;kn9F9VsM321iQnF9qBoTPIFASSrM2nMRqw8nd5TC40l1LyrkEevNY4CXmIxzoVwWVTUrRUx4julO&#10;+Y4egZsA6JErLHTCHgBGywgyYkemBnvvKsIATM5D5X9znjxCZFBucm4bBea9yiRWNUSO9iNJkRrP&#10;kuu3feix2dhNWyiP2HcG4kBazTcNvv01s+6OGZxAbBfcKu4WP5UEfDoYTpTUYH6/d+/tcTBQS0mH&#10;E11Q+2vPjKBE/lA4MufZbOZXQBBm8685CuZUsz3VqH27BmypDPeX5uHo7Z0cj5WB9gmXz8pHRRVT&#10;HGMXlDszCmsXNw2uLy5Wq2CGY6+Zu1YPmntwz7Pv7cf+iRk9DIDD0bmBcfrZ4tUcRFvvqWC1d1A1&#10;YUg805HX4QVwZYRWGtab30mncrB6XsLLPwAAAP//AwBQSwMEFAAGAAgAAAAhAOZXugzeAAAACgEA&#10;AA8AAABkcnMvZG93bnJldi54bWxMT8FOg0AUvJv4D5tn4s0upUgssjTGRD14Kpq0x4V9BZR9S9gt&#10;pX69z1O9zbyZzJvJN7PtxYSj7xwpWC4iEEi1Mx01Cj4/Xu4eQPigyejeESo4o4dNcX2V68y4E21x&#10;KkMjOIR8phW0IQyZlL5u0Wq/cAMSawc3Wh2Yjo00oz5xuO1lHEWptLoj/tDqAZ9brL/Lo1XwRXPY&#10;n6NtuZqqdPm+Ouxe3352St3ezE+PIALO4WKGv/pcHQruVLkjGS965vdJzFYGa57AhiRKGFR8SOME&#10;ZJHL/xOKXwAAAP//AwBQSwECLQAUAAYACAAAACEAtoM4kv4AAADhAQAAEwAAAAAAAAAAAAAAAAAA&#10;AAAAW0NvbnRlbnRfVHlwZXNdLnhtbFBLAQItABQABgAIAAAAIQA4/SH/1gAAAJQBAAALAAAAAAAA&#10;AAAAAAAAAC8BAABfcmVscy8ucmVsc1BLAQItABQABgAIAAAAIQB027nbrAIAAMwFAAAOAAAAAAAA&#10;AAAAAAAAAC4CAABkcnMvZTJvRG9jLnhtbFBLAQItABQABgAIAAAAIQDmV7oM3gAAAAoBAAAPAAAA&#10;AAAAAAAAAAAAAAYFAABkcnMvZG93bnJldi54bWxQSwUGAAAAAAQABADzAAAAEQYAAAAA&#10;" fillcolor="#ffc000" strokecolor="#1f497d [3215]" strokeweight="1pt">
                <v:textbox>
                  <w:txbxContent>
                    <w:p w:rsidR="00B643EB" w:rsidRPr="00542B5B" w:rsidRDefault="00B17CE6" w:rsidP="00B643E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ESECUZIONE</w:t>
                      </w:r>
                    </w:p>
                  </w:txbxContent>
                </v:textbox>
              </v:rect>
            </w:pict>
          </mc:Fallback>
        </mc:AlternateContent>
      </w:r>
      <w:r w:rsidR="005D573D" w:rsidRPr="006225E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4B7400" wp14:editId="79AE0494">
                <wp:simplePos x="0" y="0"/>
                <wp:positionH relativeFrom="column">
                  <wp:posOffset>2897753</wp:posOffset>
                </wp:positionH>
                <wp:positionV relativeFrom="paragraph">
                  <wp:posOffset>141826</wp:posOffset>
                </wp:positionV>
                <wp:extent cx="3286125" cy="4850296"/>
                <wp:effectExtent l="0" t="0" r="28575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85029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E44" w:rsidRDefault="00BE7E44" w:rsidP="003138D3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E7E4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ESCLUSIONI</w:t>
                            </w:r>
                          </w:p>
                          <w:p w:rsidR="00BE7E44" w:rsidRPr="00BE7E44" w:rsidRDefault="00BE7E44" w:rsidP="003138D3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BE7E44" w:rsidRPr="00BE7E44" w:rsidRDefault="00343DA0" w:rsidP="003138D3">
                            <w:pPr>
                              <w:pStyle w:val="Paragrafoelenco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="00B17CE6"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on sono ammessi, a pena di nullit</w:t>
                            </w:r>
                            <w:r w:rsid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à</w:t>
                            </w:r>
                            <w:r w:rsidR="00B17CE6"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rilevabile d'ufficio, </w:t>
                            </w:r>
                            <w:r w:rsidR="00B17CE6" w:rsidRPr="00BE7E4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atti di sequestro o di pignoramento presso la Tesoreria centrale e presso le Tesorerie provinciali dello </w:t>
                            </w:r>
                            <w:proofErr w:type="gramStart"/>
                            <w:r w:rsidR="00B17CE6" w:rsidRPr="00BE7E4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Stato</w:t>
                            </w:r>
                            <w:proofErr w:type="gramEnd"/>
                          </w:p>
                          <w:p w:rsidR="00BE7E44" w:rsidRPr="00BE7E44" w:rsidRDefault="00BE7E44" w:rsidP="00BE7E44">
                            <w:pPr>
                              <w:pStyle w:val="Paragrafoelenco"/>
                              <w:ind w:left="36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BE7E44" w:rsidRDefault="00343DA0" w:rsidP="003138D3">
                            <w:pPr>
                              <w:pStyle w:val="Paragrafoelenco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="00BE7E44" w:rsidRPr="00BE7E4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on sono soggetti </w:t>
                            </w:r>
                            <w:proofErr w:type="gramStart"/>
                            <w:r w:rsidR="00BE7E44" w:rsidRPr="00BE7E4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ad</w:t>
                            </w:r>
                            <w:proofErr w:type="gramEnd"/>
                            <w:r w:rsidR="00BE7E44" w:rsidRPr="00BE7E4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esecuzione forzata</w:t>
                            </w:r>
                            <w:r w:rsid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E7E44" w:rsidRDefault="00BE7E44" w:rsidP="00BE7E44">
                            <w:pPr>
                              <w:pStyle w:val="Paragrafoelenco"/>
                              <w:numPr>
                                <w:ilvl w:val="1"/>
                                <w:numId w:val="24"/>
                              </w:num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proofErr w:type="gramEnd"/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fondi destinati al pagamento di spese per servizi e forniture aventi finalit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à giudiziaria o penitenziaria;</w:t>
                            </w:r>
                          </w:p>
                          <w:p w:rsidR="00BE7E44" w:rsidRDefault="00BE7E44" w:rsidP="00BE7E44">
                            <w:pPr>
                              <w:pStyle w:val="Paragrafoelenco"/>
                              <w:numPr>
                                <w:ilvl w:val="1"/>
                                <w:numId w:val="24"/>
                              </w:num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le</w:t>
                            </w:r>
                            <w:proofErr w:type="gramEnd"/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aperture di credito a favore dei funzionari delegati degli uffici centrali e periferici del Ministero della giustizia, degli uffici giudiziari e della Direzione nazionale antimafia e della Presidenza del Consiglio dei ministri, destinati al pagamento di somme liquidate a norma della legge 24 marzo 2001, n. 89, </w:t>
                            </w:r>
                          </w:p>
                          <w:p w:rsidR="00BE7E44" w:rsidRDefault="00BE7E44" w:rsidP="00BE7E44">
                            <w:pPr>
                              <w:pStyle w:val="Paragrafoelenco"/>
                              <w:numPr>
                                <w:ilvl w:val="1"/>
                                <w:numId w:val="24"/>
                              </w:num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le</w:t>
                            </w:r>
                            <w:proofErr w:type="gramEnd"/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aperture di credito a favore di emolumenti e pensioni a qualsiasi titolo dovuti al personale amministrato dal Ministero della giustizia e dalla Presidenza del Consiglio dei ministri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;</w:t>
                            </w:r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E7E44" w:rsidRPr="00BE7E44" w:rsidRDefault="00BE7E44" w:rsidP="00BE7E44">
                            <w:pPr>
                              <w:pStyle w:val="Paragrafoelenco"/>
                              <w:numPr>
                                <w:ilvl w:val="1"/>
                                <w:numId w:val="24"/>
                              </w:num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proofErr w:type="gramEnd"/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fondi </w:t>
                            </w:r>
                            <w:r w:rsidR="005D57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(le aperture di credito) </w:t>
                            </w:r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le</w:t>
                            </w:r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contabilit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à</w:t>
                            </w:r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speciali del Ministero dell'economia e delle finanze destinati al pagamento di somme liquidate a norma della l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 89/2001</w:t>
                            </w:r>
                            <w:r w:rsidRPr="00BE7E4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31" style="position:absolute;left:0;text-align:left;margin-left:228.15pt;margin-top:11.15pt;width:258.75pt;height:38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ffuwIAAAUGAAAOAAAAZHJzL2Uyb0RvYy54bWysVNtu2zAMfR+wfxD0vjrxkjQN6hRBiw4D&#10;urZoO/RZkaXEgCxqkhI7+/pRku2m3QXDsDw4EkUekoeX84u2VmQvrKtAF3R8MqJEaA5lpTcF/fp0&#10;/WFOifNMl0yBFgU9CEcvlu/fnTdmIXLYgiqFJQii3aIxBd16bxZZ5vhW1MydgBEaHyXYmnm82k1W&#10;WtYgeq2yfDSaZQ3Y0ljgwjmUXqVHuoz4Ugru76R0whNVUIzNx6+N33X4ZstztthYZrYV78Jg/xBF&#10;zSqNTgeoK+YZ2dnqJ6i64hYcSH/Coc5AyoqLmANmMx69yeZxy4yIuSA5zgw0uf8Hy2/395ZUJdaO&#10;Es1qLNGD8FiwDSgg48BPY9wC1R7Nve1uDo8h2VbaOvxjGqSNnB4GTkXrCUfhx3w+G+dTSji+TebT&#10;UX42C6jZi7mxzn8SUJNwKKjFokUu2f7G+aTaqwRvDlRVXldKxUtoFHGpLNkzLLFv82iqdvUXKJNs&#10;MsJfKjSKsR2SeNaLMZLYbgElxvXKgdKkQXLyU8T4G+8p3iMIhFcacQONibh48gclAp7SD0JiAZCq&#10;FPoQSwqTcS60HyffW1aKJJ7+NvoIGJAlUjRgdwCv2eqxU8ydfjAVcXIG4y7zPxkPFtEzaD8Y15UG&#10;m8J/DaAwq85z0u9JStQElny7bmNzToNmkKyhPGDDWkiT7Ay/rrBrbpjz98zi6OKQ4zryd/iRCrB0&#10;0J0o2YL9/it50MeJwldKGlwFBXXfdswKStRnjbN2Np5Mwu6Il8n0NMeLPX5ZH7/oXX0J2Io4Txhd&#10;PAZ9r/qjtFA/49ZaBa/4xDRH3wXl3vaXS59WFO49LlarqIb7wjB/ox8ND+CB5zAVT+0zs6YbHY9T&#10;dwv92mCLNxOUdIOlhtXOg6zieL3w2lUAd00chG4vhmV2fI9aL9t7+QMAAP//AwBQSwMEFAAGAAgA&#10;AAAhAJWkd3veAAAACgEAAA8AAABkcnMvZG93bnJldi54bWxMj8tOwzAQRfdI/IM1SGwQdZpAXsSp&#10;EBIbWLX0A9x4SCLisRW7afh7hhWsRqM5unNus1vtJBacw+hIwXaTgEDqnBmpV3D8eL0vQYSoyejJ&#10;ESr4xgC79vqq0bVxF9rjcoi94BAKtVYwxOhrKUM3oNVh4zwS3z7dbHXkde6lmfWFw+0k0yTJpdUj&#10;8YdBe3wZsPs6nK2Czufvzg8uS9+W6tjfJaZYykqp25v1+QlExDX+wfCrz+rQstPJnckEMSl4eMwz&#10;RhWkKU8GqiLjLicFRZlvQbaN/F+h/QEAAP//AwBQSwECLQAUAAYACAAAACEAtoM4kv4AAADhAQAA&#10;EwAAAAAAAAAAAAAAAAAAAAAAW0NvbnRlbnRfVHlwZXNdLnhtbFBLAQItABQABgAIAAAAIQA4/SH/&#10;1gAAAJQBAAALAAAAAAAAAAAAAAAAAC8BAABfcmVscy8ucmVsc1BLAQItABQABgAIAAAAIQCkLzff&#10;uwIAAAUGAAAOAAAAAAAAAAAAAAAAAC4CAABkcnMvZTJvRG9jLnhtbFBLAQItABQABgAIAAAAIQCV&#10;pHd73gAAAAoBAAAPAAAAAAAAAAAAAAAAABUFAABkcnMvZG93bnJldi54bWxQSwUGAAAAAAQABADz&#10;AAAAIAYAAAAA&#10;" fillcolor="#8db3e2 [1311]" strokecolor="#1f497d [3215]" strokeweight="1pt">
                <v:textbox>
                  <w:txbxContent>
                    <w:p w:rsidR="00BE7E44" w:rsidRDefault="00BE7E44" w:rsidP="003138D3">
                      <w:pPr>
                        <w:jc w:val="both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BE7E44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ESCLUSIONI</w:t>
                      </w:r>
                    </w:p>
                    <w:p w:rsidR="00BE7E44" w:rsidRPr="00BE7E44" w:rsidRDefault="00BE7E44" w:rsidP="003138D3">
                      <w:pPr>
                        <w:jc w:val="both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BE7E44" w:rsidRPr="00BE7E44" w:rsidRDefault="00343DA0" w:rsidP="003138D3">
                      <w:pPr>
                        <w:pStyle w:val="Paragrafoelenco"/>
                        <w:numPr>
                          <w:ilvl w:val="0"/>
                          <w:numId w:val="24"/>
                        </w:num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="00B17CE6" w:rsidRPr="00BE7E44">
                        <w:rPr>
                          <w:color w:val="000000" w:themeColor="text1"/>
                          <w:sz w:val="22"/>
                          <w:szCs w:val="22"/>
                        </w:rPr>
                        <w:t>on sono ammessi, a pena di nullit</w:t>
                      </w:r>
                      <w:r w:rsidR="00BE7E44">
                        <w:rPr>
                          <w:color w:val="000000" w:themeColor="text1"/>
                          <w:sz w:val="22"/>
                          <w:szCs w:val="22"/>
                        </w:rPr>
                        <w:t>à</w:t>
                      </w:r>
                      <w:r w:rsidR="00B17CE6" w:rsidRPr="00BE7E4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rilevabile d'ufficio, </w:t>
                      </w:r>
                      <w:r w:rsidR="00B17CE6" w:rsidRPr="00BE7E44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atti di sequestro o di pignoramento presso la Tesoreria centrale e presso le Tesorerie provinciali dello Stato</w:t>
                      </w:r>
                    </w:p>
                    <w:p w:rsidR="00BE7E44" w:rsidRPr="00BE7E44" w:rsidRDefault="00BE7E44" w:rsidP="00BE7E44">
                      <w:pPr>
                        <w:pStyle w:val="Paragrafoelenco"/>
                        <w:ind w:left="36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BE7E44" w:rsidRDefault="00343DA0" w:rsidP="003138D3">
                      <w:pPr>
                        <w:pStyle w:val="Paragrafoelenco"/>
                        <w:numPr>
                          <w:ilvl w:val="0"/>
                          <w:numId w:val="24"/>
                        </w:num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="00BE7E44" w:rsidRPr="00BE7E44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on sono soggetti ad esecuzione forzata</w:t>
                      </w:r>
                      <w:r w:rsidR="00BE7E44">
                        <w:rPr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:rsidR="00BE7E44" w:rsidRDefault="00BE7E44" w:rsidP="00BE7E44">
                      <w:pPr>
                        <w:pStyle w:val="Paragrafoelenco"/>
                        <w:numPr>
                          <w:ilvl w:val="1"/>
                          <w:numId w:val="24"/>
                        </w:num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E7E44">
                        <w:rPr>
                          <w:color w:val="000000" w:themeColor="text1"/>
                          <w:sz w:val="22"/>
                          <w:szCs w:val="22"/>
                        </w:rPr>
                        <w:t>i fondi destinati al pagamento di spese per servizi e forniture aventi finalit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à giudiziaria o penitenziaria;</w:t>
                      </w:r>
                    </w:p>
                    <w:p w:rsidR="00BE7E44" w:rsidRDefault="00BE7E44" w:rsidP="00BE7E44">
                      <w:pPr>
                        <w:pStyle w:val="Paragrafoelenco"/>
                        <w:numPr>
                          <w:ilvl w:val="1"/>
                          <w:numId w:val="24"/>
                        </w:num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E7E4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le aperture di credito a favore dei funzionari delegati degli uffici centrali e periferici del Ministero della giustizia, degli uffici giudiziari e della Direzione nazionale antimafia e della Presidenza del Consiglio dei ministri, destinati al pagamento di somme liquidate a norma della legge 24 marzo 2001, n. 89, </w:t>
                      </w:r>
                    </w:p>
                    <w:p w:rsidR="00BE7E44" w:rsidRDefault="00BE7E44" w:rsidP="00BE7E44">
                      <w:pPr>
                        <w:pStyle w:val="Paragrafoelenco"/>
                        <w:numPr>
                          <w:ilvl w:val="1"/>
                          <w:numId w:val="24"/>
                        </w:num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E7E44">
                        <w:rPr>
                          <w:color w:val="000000" w:themeColor="text1"/>
                          <w:sz w:val="22"/>
                          <w:szCs w:val="22"/>
                        </w:rPr>
                        <w:t>le aperture di credito a favore di emolumenti e pensioni a qualsiasi titolo dovuti al personale amministrato dal Ministero della giustizia e dalla Presidenza del Consiglio dei ministri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;</w:t>
                      </w:r>
                      <w:r w:rsidRPr="00BE7E4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E7E44" w:rsidRPr="00BE7E44" w:rsidRDefault="00BE7E44" w:rsidP="00BE7E44">
                      <w:pPr>
                        <w:pStyle w:val="Paragrafoelenco"/>
                        <w:numPr>
                          <w:ilvl w:val="1"/>
                          <w:numId w:val="24"/>
                        </w:num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E7E4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 fondi </w:t>
                      </w:r>
                      <w:r w:rsidR="005D573D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(le aperture di credito) </w:t>
                      </w:r>
                      <w:r w:rsidRPr="00BE7E4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e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le</w:t>
                      </w:r>
                      <w:r w:rsidRPr="00BE7E4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contabilit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à</w:t>
                      </w:r>
                      <w:r w:rsidRPr="00BE7E4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speciali del Ministero dell'economia e delle finanze destinati al pagamento di somme liquidate a norma della l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. 89/2001</w:t>
                      </w:r>
                      <w:r w:rsidRPr="00BE7E44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E07543" w:rsidRDefault="00E07543" w:rsidP="002D0C73">
      <w:pPr>
        <w:jc w:val="both"/>
        <w:rPr>
          <w:bCs/>
        </w:rPr>
      </w:pPr>
    </w:p>
    <w:p w:rsidR="00E07543" w:rsidRDefault="00E07543" w:rsidP="002D0C73">
      <w:pPr>
        <w:jc w:val="both"/>
        <w:rPr>
          <w:bCs/>
        </w:rPr>
      </w:pPr>
    </w:p>
    <w:p w:rsidR="00B643EB" w:rsidRDefault="00B43138" w:rsidP="002D0C73">
      <w:pPr>
        <w:jc w:val="both"/>
        <w:rPr>
          <w:bCs/>
        </w:rPr>
      </w:pPr>
      <w:r w:rsidRPr="00542B5B">
        <w:rPr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15BC04" wp14:editId="71DA96E7">
                <wp:simplePos x="0" y="0"/>
                <wp:positionH relativeFrom="column">
                  <wp:posOffset>2569210</wp:posOffset>
                </wp:positionH>
                <wp:positionV relativeFrom="paragraph">
                  <wp:posOffset>44079</wp:posOffset>
                </wp:positionV>
                <wp:extent cx="318770" cy="0"/>
                <wp:effectExtent l="0" t="0" r="24130" b="1905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31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3pt,3.45pt" to="227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PCvAEAAM8DAAAOAAAAZHJzL2Uyb0RvYy54bWysU9uO0zAQfUfiHyy/Uyddia6ipvvQFbwg&#10;qLh8gNcZN5Z809g06d8zdtvsCpAQiBfHczkzc44n24fZWXYCTCb4nrerhjPwKgzGH3v+7eu7N/ec&#10;pSz9IG3w0PMzJP6we/1qO8UO1mEMdgBkVMSnboo9H3OOnRBJjeBkWoUInoI6oJOZTDyKAeVE1Z0V&#10;66Z5K6aAQ8SgICXyPl6CfFfraw0qf9I6QWa25zRbrifW86mcYreV3RFlHI26jiH/YQonjaemS6lH&#10;mSX7juaXUs4oDCnovFLBiaC1UVA5EJu2+YnNl1FGqFxInBQXmdL/K6s+ng7IzNDzu5YzLx290T54&#10;DzkHBNYycpNGU0wdpe79Aa9WigcshGeNrnyJCpurrudFV5gzU+S8a+83G1Jf3ULiGRcx5fcQHCuX&#10;nlvjC2PZydOHlKkXpd5Sitt6NtGerTdNfTtRBruMUm/5bOGS9hk00aLmbS1XFwr2FtlJ0ipIpcDn&#10;So0aWE/ZBaaNtQuw+TPwml+gUJftb8ALonYOPi9gZ3zA33XP821kfcknfV7wLtenMJzrI9UAbU2V&#10;8LrhZS1f2hX+/B/ufgAAAP//AwBQSwMEFAAGAAgAAAAhAMvsUFTcAAAABwEAAA8AAABkcnMvZG93&#10;bnJldi54bWxMj8FOwzAQRO9I/IO1SNyoDQqBpnEqhASIExAqVb258ZJEtdchdtvw9yxc4Dia0cyb&#10;cjl5Jw44xj6QhsuZAoHUBNtTq2H1/nBxCyImQ9a4QKjhCyMsq9OT0hQ2HOkND3VqBZdQLIyGLqWh&#10;kDI2HXoTZ2FAYu8jjN4klmMr7WiOXO6dvFIql970xAudGfC+w2ZX7z2PPN080+oV5736dC9xY9a7&#10;x3qt9fnZdLcAkXBKf2H4wWd0qJhpG/Zko3AaMpXlHNWQz0Gwn11nfGX7q2VVyv/81TcAAAD//wMA&#10;UEsBAi0AFAAGAAgAAAAhALaDOJL+AAAA4QEAABMAAAAAAAAAAAAAAAAAAAAAAFtDb250ZW50X1R5&#10;cGVzXS54bWxQSwECLQAUAAYACAAAACEAOP0h/9YAAACUAQAACwAAAAAAAAAAAAAAAAAvAQAAX3Jl&#10;bHMvLnJlbHNQSwECLQAUAAYACAAAACEAsiCzwrwBAADPAwAADgAAAAAAAAAAAAAAAAAuAgAAZHJz&#10;L2Uyb0RvYy54bWxQSwECLQAUAAYACAAAACEAy+xQVNwAAAAHAQAADwAAAAAAAAAAAAAAAAAWBAAA&#10;ZHJzL2Rvd25yZXYueG1sUEsFBgAAAAAEAAQA8wAAAB8FAAAAAA==&#10;" strokecolor="#4579b8 [3044]" strokeweight="1pt"/>
            </w:pict>
          </mc:Fallback>
        </mc:AlternateContent>
      </w:r>
    </w:p>
    <w:p w:rsidR="00542B5B" w:rsidRDefault="00542B5B" w:rsidP="002D0C73">
      <w:pPr>
        <w:jc w:val="both"/>
        <w:rPr>
          <w:bCs/>
        </w:rPr>
      </w:pPr>
    </w:p>
    <w:p w:rsidR="00542B5B" w:rsidRDefault="00B43138" w:rsidP="002D0C73">
      <w:pPr>
        <w:jc w:val="both"/>
        <w:rPr>
          <w:bCs/>
        </w:rPr>
      </w:pPr>
      <w:r w:rsidRPr="005D573D">
        <w:rPr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4497806" wp14:editId="718E5FA9">
                <wp:simplePos x="0" y="0"/>
                <wp:positionH relativeFrom="column">
                  <wp:posOffset>1756979</wp:posOffset>
                </wp:positionH>
                <wp:positionV relativeFrom="paragraph">
                  <wp:posOffset>155063</wp:posOffset>
                </wp:positionV>
                <wp:extent cx="0" cy="266132"/>
                <wp:effectExtent l="95250" t="0" r="57150" b="5778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132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1" o:spid="_x0000_s1026" type="#_x0000_t32" style="position:absolute;margin-left:138.35pt;margin-top:12.2pt;width:0;height:20.9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rA1gEAAPwDAAAOAAAAZHJzL2Uyb0RvYy54bWysU9uO0zAQfUfiHyy/06RBKqhqug9d4AVB&#10;xeUDvM64seSbxkPT/j1jp5tFi4QE4sWJx3Nmzjke7+4u3okzYLYx9HK9aqWAoONgw6mX37+9f/VW&#10;ikwqDMrFAL28QpZ3+5cvdlPaQhfH6AZAwUVC3k6plyNR2jZN1iN4lVcxQeBDE9Er4i2emgHVxNW9&#10;a7q23TRTxCFh1JAzR+/nQ7mv9Y0BTZ+NyUDC9ZK5UV2xrg9lbfY7tT2hSqPVNxrqH1h4ZQM3XUrd&#10;K1LiB9rfSnmrMeZoaKWjb6IxVkPVwGrW7TM1X0eVoGphc3JabMr/r6z+dD6isAPf3VqKoDzf0SGG&#10;AEQRQXSCw+zRlPKWUw/hiLddTkcsgi8GffmyFHGpvl4XX+FCQs9BzdFus1m/7kq55gmXMNMHiF6U&#10;n15mQmVPI1UOmjmsq63q/DHTDHwElKYuiImZd2/atqaRsu5dGARdE+tQiHG6tXOBuxYVM+/6R1cH&#10;c5UvYNgDZjp3q9MHB4firHhulNYQqPrAxF3g7AIz1rkFOPf/I/CWX6BQJ/NvwAuido6BFrC3IWJV&#10;/6w7XR4pmzn/0YFZd7HgIQ7XeqPVGh6xejW351Bm+Nd9hT892v1PAAAA//8DAFBLAwQUAAYACAAA&#10;ACEAYJC/zd8AAAAJAQAADwAAAGRycy9kb3ducmV2LnhtbEyPTU/CQBCG7yb8h82QeDGyFZtiarfE&#10;YEw8wAEwIdyW7titdmeb7gL13zvGA9zm48k7zxTzwbXihH1oPCl4mCQgkCpvGqoVfGzf7p9AhKjJ&#10;6NYTKvjBAPNydFPo3PgzrfG0ibXgEAq5VmBj7HIpQ2XR6TDxHRLvPn3vdOS2r6Xp9ZnDXSunSZJJ&#10;pxviC1Z3uLBYfW+OTsHdDqWkvXtfLLfp1+vSrGyIK6Vux8PLM4iIQ7zA8KfP6lCy08EfyQTRKpjO&#10;shmjXKQpCAb+BwcFWfYIsizk9QflLwAAAP//AwBQSwECLQAUAAYACAAAACEAtoM4kv4AAADhAQAA&#10;EwAAAAAAAAAAAAAAAAAAAAAAW0NvbnRlbnRfVHlwZXNdLnhtbFBLAQItABQABgAIAAAAIQA4/SH/&#10;1gAAAJQBAAALAAAAAAAAAAAAAAAAAC8BAABfcmVscy8ucmVsc1BLAQItABQABgAIAAAAIQB1E/rA&#10;1gEAAPwDAAAOAAAAAAAAAAAAAAAAAC4CAABkcnMvZTJvRG9jLnhtbFBLAQItABQABgAIAAAAIQBg&#10;kL/N3wAAAAkBAAAPAAAAAAAAAAAAAAAAADAEAABkcnMvZG93bnJldi54bWxQSwUGAAAAAAQABADz&#10;AAAAPAUAAAAA&#10;" strokecolor="#4579b8 [3044]" strokeweight="1pt">
                <v:stroke endarrow="open"/>
              </v:shape>
            </w:pict>
          </mc:Fallback>
        </mc:AlternateContent>
      </w:r>
    </w:p>
    <w:p w:rsidR="00542B5B" w:rsidRDefault="00542B5B" w:rsidP="002D0C73">
      <w:pPr>
        <w:jc w:val="both"/>
        <w:rPr>
          <w:bCs/>
        </w:rPr>
      </w:pPr>
    </w:p>
    <w:p w:rsidR="00542B5B" w:rsidRDefault="00FB49CC" w:rsidP="002D0C73">
      <w:pPr>
        <w:jc w:val="both"/>
        <w:rPr>
          <w:bCs/>
        </w:rPr>
      </w:pPr>
      <w:r w:rsidRPr="005D573D">
        <w:rPr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4EE885" wp14:editId="423B218A">
                <wp:simplePos x="0" y="0"/>
                <wp:positionH relativeFrom="column">
                  <wp:posOffset>-415290</wp:posOffset>
                </wp:positionH>
                <wp:positionV relativeFrom="paragraph">
                  <wp:posOffset>73660</wp:posOffset>
                </wp:positionV>
                <wp:extent cx="3115310" cy="7896225"/>
                <wp:effectExtent l="0" t="0" r="2794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789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4C5" w:rsidRPr="00FB49CC" w:rsidRDefault="003144C5" w:rsidP="005D57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B49CC">
                              <w:rPr>
                                <w:b/>
                                <w:color w:val="000000" w:themeColor="text1"/>
                              </w:rPr>
                              <w:t>FORMA</w:t>
                            </w:r>
                          </w:p>
                          <w:p w:rsidR="005D573D" w:rsidRPr="00343DA0" w:rsidRDefault="003144C5" w:rsidP="00343DA0">
                            <w:pPr>
                              <w:pStyle w:val="Paragrafoelenco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43DA0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5D573D" w:rsidRPr="00343DA0">
                              <w:rPr>
                                <w:b/>
                                <w:color w:val="000000" w:themeColor="text1"/>
                              </w:rPr>
                              <w:t>ignoramenti</w:t>
                            </w:r>
                            <w:r w:rsidR="005D573D" w:rsidRPr="00343DA0">
                              <w:rPr>
                                <w:color w:val="000000" w:themeColor="text1"/>
                              </w:rPr>
                              <w:t xml:space="preserve"> e </w:t>
                            </w:r>
                            <w:r w:rsidR="005D573D" w:rsidRPr="00343DA0">
                              <w:rPr>
                                <w:b/>
                                <w:color w:val="000000" w:themeColor="text1"/>
                              </w:rPr>
                              <w:t xml:space="preserve">sequestri </w:t>
                            </w:r>
                            <w:r w:rsidR="005D573D" w:rsidRPr="00343DA0">
                              <w:rPr>
                                <w:color w:val="000000" w:themeColor="text1"/>
                              </w:rPr>
                              <w:t xml:space="preserve">vanno eseguiti </w:t>
                            </w:r>
                            <w:r w:rsidR="005D573D" w:rsidRPr="00343DA0">
                              <w:rPr>
                                <w:b/>
                                <w:color w:val="000000" w:themeColor="text1"/>
                              </w:rPr>
                              <w:t>esclusivamente</w:t>
                            </w:r>
                            <w:r w:rsidRPr="00343DA0">
                              <w:rPr>
                                <w:color w:val="000000" w:themeColor="text1"/>
                              </w:rPr>
                              <w:t xml:space="preserve">, e a pena di </w:t>
                            </w:r>
                            <w:r w:rsidRPr="00343DA0">
                              <w:rPr>
                                <w:b/>
                                <w:color w:val="000000" w:themeColor="text1"/>
                              </w:rPr>
                              <w:t>nullità rilevabile d’ufficio</w:t>
                            </w:r>
                            <w:r w:rsidRPr="00343DA0">
                              <w:rPr>
                                <w:color w:val="000000" w:themeColor="text1"/>
                              </w:rPr>
                              <w:t xml:space="preserve">, a norma </w:t>
                            </w:r>
                            <w:r w:rsidR="005D573D" w:rsidRPr="00343DA0">
                              <w:rPr>
                                <w:color w:val="000000" w:themeColor="text1"/>
                              </w:rPr>
                              <w:t xml:space="preserve">del libro III, titolo II, capo II </w:t>
                            </w:r>
                            <w:proofErr w:type="spellStart"/>
                            <w:r w:rsidR="005D573D" w:rsidRPr="00343DA0">
                              <w:rPr>
                                <w:color w:val="000000" w:themeColor="text1"/>
                              </w:rPr>
                              <w:t>c.p.c.</w:t>
                            </w:r>
                            <w:proofErr w:type="spellEnd"/>
                            <w:r w:rsidR="005D573D" w:rsidRPr="00343DA0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hyperlink r:id="rId15" w:history="1">
                              <w:r w:rsidR="005D573D" w:rsidRPr="00B738F0">
                                <w:rPr>
                                  <w:rStyle w:val="Collegamentoipertestuale"/>
                                </w:rPr>
                                <w:t>art. 513 e ss.</w:t>
                              </w:r>
                            </w:hyperlink>
                            <w:r w:rsidR="005D573D" w:rsidRPr="00343DA0">
                              <w:rPr>
                                <w:color w:val="000000" w:themeColor="text1"/>
                              </w:rPr>
                              <w:t>) relativo</w:t>
                            </w:r>
                            <w:r w:rsidRPr="00343DA0">
                              <w:rPr>
                                <w:color w:val="000000" w:themeColor="text1"/>
                              </w:rPr>
                              <w:t xml:space="preserve"> all’</w:t>
                            </w:r>
                            <w:r w:rsidR="005D573D" w:rsidRPr="00343DA0">
                              <w:rPr>
                                <w:b/>
                                <w:color w:val="000000" w:themeColor="text1"/>
                              </w:rPr>
                              <w:t>esp</w:t>
                            </w:r>
                            <w:r w:rsidRPr="00343DA0">
                              <w:rPr>
                                <w:b/>
                                <w:color w:val="000000" w:themeColor="text1"/>
                              </w:rPr>
                              <w:t xml:space="preserve">ropriazione mobiliare presso il </w:t>
                            </w:r>
                            <w:proofErr w:type="gramStart"/>
                            <w:r w:rsidR="005D573D" w:rsidRPr="00343DA0">
                              <w:rPr>
                                <w:b/>
                                <w:color w:val="000000" w:themeColor="text1"/>
                              </w:rPr>
                              <w:t>debitore</w:t>
                            </w:r>
                            <w:proofErr w:type="gramEnd"/>
                            <w:r w:rsidR="005D573D" w:rsidRPr="00343DA0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43DA0" w:rsidRPr="00343DA0" w:rsidRDefault="00343DA0" w:rsidP="00343DA0">
                            <w:pPr>
                              <w:pStyle w:val="Paragrafoelenco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343DA0">
                              <w:rPr>
                                <w:color w:val="000000" w:themeColor="text1"/>
                              </w:rPr>
                              <w:t>de</w:t>
                            </w:r>
                            <w:r>
                              <w:rPr>
                                <w:color w:val="000000" w:themeColor="text1"/>
                              </w:rPr>
                              <w:t>vono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indicare, a pena di </w:t>
                            </w:r>
                            <w:r w:rsidRPr="00343DA0">
                              <w:rPr>
                                <w:b/>
                                <w:color w:val="000000" w:themeColor="text1"/>
                              </w:rPr>
                              <w:t>nullità rilevabile d'ufficio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343DA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43DA0">
                              <w:rPr>
                                <w:b/>
                                <w:color w:val="000000" w:themeColor="text1"/>
                              </w:rPr>
                              <w:t>il provvedimento giurisdizionale posto in esecuzione</w:t>
                            </w:r>
                          </w:p>
                          <w:p w:rsidR="005D573D" w:rsidRDefault="005D573D" w:rsidP="005D57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144C5" w:rsidRPr="00FB49CC" w:rsidRDefault="00B738F0" w:rsidP="005D57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NOTIFICA</w:t>
                            </w:r>
                          </w:p>
                          <w:p w:rsidR="00343DA0" w:rsidRPr="00343DA0" w:rsidRDefault="003144C5" w:rsidP="00343DA0">
                            <w:pPr>
                              <w:pStyle w:val="Paragrafoelenco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4217E">
                              <w:rPr>
                                <w:color w:val="000000" w:themeColor="text1"/>
                              </w:rPr>
                              <w:t>L’</w:t>
                            </w:r>
                            <w:r w:rsidR="005D573D" w:rsidRPr="00A4217E">
                              <w:rPr>
                                <w:color w:val="000000" w:themeColor="text1"/>
                              </w:rPr>
                              <w:t xml:space="preserve">atto </w:t>
                            </w:r>
                            <w:r w:rsidRPr="00A4217E">
                              <w:rPr>
                                <w:color w:val="000000" w:themeColor="text1"/>
                              </w:rPr>
                              <w:t xml:space="preserve">va </w:t>
                            </w:r>
                            <w:r w:rsidR="005D573D" w:rsidRPr="00A4217E">
                              <w:rPr>
                                <w:b/>
                                <w:color w:val="000000" w:themeColor="text1"/>
                              </w:rPr>
                              <w:t>notificato a</w:t>
                            </w:r>
                            <w:r w:rsidRPr="00A4217E">
                              <w:rPr>
                                <w:b/>
                                <w:color w:val="000000" w:themeColor="text1"/>
                              </w:rPr>
                              <w:t xml:space="preserve">l ministero </w:t>
                            </w:r>
                            <w:proofErr w:type="gramStart"/>
                            <w:r w:rsidRPr="00A4217E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A4217E">
                              <w:rPr>
                                <w:color w:val="000000" w:themeColor="text1"/>
                              </w:rPr>
                              <w:t xml:space="preserve">art. </w:t>
                            </w:r>
                            <w:r w:rsidR="005D573D" w:rsidRPr="00A4217E">
                              <w:rPr>
                                <w:color w:val="000000" w:themeColor="text1"/>
                              </w:rPr>
                              <w:t xml:space="preserve">3, comma 2, </w:t>
                            </w:r>
                            <w:r w:rsidRPr="00A4217E">
                              <w:rPr>
                                <w:color w:val="000000" w:themeColor="text1"/>
                              </w:rPr>
                              <w:t xml:space="preserve">l. 89/01) </w:t>
                            </w:r>
                            <w:r w:rsidR="005D573D" w:rsidRPr="00A4217E">
                              <w:rPr>
                                <w:color w:val="000000" w:themeColor="text1"/>
                              </w:rPr>
                              <w:t xml:space="preserve">ovvero al </w:t>
                            </w:r>
                            <w:r w:rsidR="005D573D" w:rsidRPr="00A4217E">
                              <w:rPr>
                                <w:b/>
                                <w:color w:val="000000" w:themeColor="text1"/>
                              </w:rPr>
                              <w:t>funzionario delegato del distretto</w:t>
                            </w:r>
                            <w:r w:rsidR="005D573D" w:rsidRPr="00A4217E">
                              <w:rPr>
                                <w:color w:val="000000" w:themeColor="text1"/>
                              </w:rPr>
                              <w:t xml:space="preserve"> in cui </w:t>
                            </w:r>
                            <w:r w:rsidRPr="00A4217E">
                              <w:rPr>
                                <w:color w:val="000000" w:themeColor="text1"/>
                              </w:rPr>
                              <w:t>è</w:t>
                            </w:r>
                            <w:r w:rsidR="005D573D" w:rsidRPr="00A4217E">
                              <w:rPr>
                                <w:color w:val="000000" w:themeColor="text1"/>
                              </w:rPr>
                              <w:t xml:space="preserve"> stato emesso il provvedimento giur</w:t>
                            </w:r>
                            <w:r w:rsidRPr="00A4217E">
                              <w:rPr>
                                <w:color w:val="000000" w:themeColor="text1"/>
                              </w:rPr>
                              <w:t xml:space="preserve">isdizionale posto in </w:t>
                            </w:r>
                            <w:proofErr w:type="gramStart"/>
                            <w:r w:rsidRPr="00A4217E">
                              <w:rPr>
                                <w:color w:val="000000" w:themeColor="text1"/>
                              </w:rPr>
                              <w:t>esecuzione</w:t>
                            </w:r>
                            <w:proofErr w:type="gramEnd"/>
                          </w:p>
                          <w:p w:rsidR="00A4217E" w:rsidRPr="00A4217E" w:rsidRDefault="00A4217E" w:rsidP="00A4217E">
                            <w:pPr>
                              <w:pStyle w:val="Paragrafoelenco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4217E">
                              <w:rPr>
                                <w:color w:val="000000" w:themeColor="text1"/>
                              </w:rPr>
                              <w:t xml:space="preserve">Gli </w:t>
                            </w:r>
                            <w:r w:rsidRPr="00343DA0">
                              <w:rPr>
                                <w:b/>
                                <w:color w:val="000000" w:themeColor="text1"/>
                              </w:rPr>
                              <w:t>atti eventualmente notificati alla Tesoreria centrale e alle Tesorerie provinciali</w:t>
                            </w:r>
                            <w:r w:rsidRPr="00A4217E">
                              <w:rPr>
                                <w:color w:val="000000" w:themeColor="text1"/>
                              </w:rPr>
                              <w:t xml:space="preserve"> dello Stato non determinano obblighi di accantonamento</w:t>
                            </w:r>
                            <w:r w:rsidR="00343DA0">
                              <w:rPr>
                                <w:color w:val="000000" w:themeColor="text1"/>
                              </w:rPr>
                              <w:t>, né sospendono l’</w:t>
                            </w:r>
                            <w:r w:rsidRPr="00A4217E">
                              <w:rPr>
                                <w:color w:val="000000" w:themeColor="text1"/>
                              </w:rPr>
                              <w:t>accreditamento di somme a favore del</w:t>
                            </w:r>
                            <w:r w:rsidR="00343DA0">
                              <w:rPr>
                                <w:color w:val="000000" w:themeColor="text1"/>
                              </w:rPr>
                              <w:t xml:space="preserve">le Amministrazioni </w:t>
                            </w:r>
                            <w:proofErr w:type="gramStart"/>
                            <w:r w:rsidR="00343DA0">
                              <w:rPr>
                                <w:color w:val="000000" w:themeColor="text1"/>
                              </w:rPr>
                              <w:t>interessate</w:t>
                            </w:r>
                            <w:proofErr w:type="gramEnd"/>
                          </w:p>
                          <w:p w:rsidR="00A4217E" w:rsidRDefault="00A4217E" w:rsidP="005D57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144C5" w:rsidRPr="00FB49CC" w:rsidRDefault="003144C5" w:rsidP="005D57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B49CC">
                              <w:rPr>
                                <w:b/>
                                <w:color w:val="000000" w:themeColor="text1"/>
                              </w:rPr>
                              <w:t>EFFETTI della NOTIFICA</w:t>
                            </w:r>
                          </w:p>
                          <w:p w:rsidR="003144C5" w:rsidRDefault="003144C5" w:rsidP="003144C5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sospende</w:t>
                            </w:r>
                            <w:proofErr w:type="gramEnd"/>
                            <w:r w:rsidR="005D573D" w:rsidRPr="003144C5">
                              <w:rPr>
                                <w:color w:val="000000" w:themeColor="text1"/>
                              </w:rPr>
                              <w:t xml:space="preserve"> ogni emissione di ordinativi di pagamento rel</w:t>
                            </w:r>
                            <w:r w:rsidRPr="003144C5">
                              <w:rPr>
                                <w:color w:val="000000" w:themeColor="text1"/>
                              </w:rPr>
                              <w:t>ativamente alle somme pignorate</w:t>
                            </w:r>
                          </w:p>
                          <w:p w:rsidR="00A4217E" w:rsidRDefault="003144C5" w:rsidP="003144C5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3144C5">
                              <w:rPr>
                                <w:color w:val="000000" w:themeColor="text1"/>
                              </w:rPr>
                              <w:t>obblig</w:t>
                            </w: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  <w:r w:rsidRPr="003144C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i</w:t>
                            </w:r>
                            <w:r w:rsidRPr="003144C5">
                              <w:rPr>
                                <w:color w:val="000000" w:themeColor="text1"/>
                              </w:rPr>
                              <w:t xml:space="preserve">l debitore a </w:t>
                            </w:r>
                            <w:r w:rsidRPr="00A4217E">
                              <w:rPr>
                                <w:b/>
                                <w:color w:val="000000" w:themeColor="text1"/>
                              </w:rPr>
                              <w:t>vincolare l’ammontare per cui si procede</w:t>
                            </w:r>
                            <w:r w:rsidRPr="003144C5">
                              <w:rPr>
                                <w:color w:val="000000" w:themeColor="text1"/>
                              </w:rPr>
                              <w:t xml:space="preserve"> (sempreché esistano in contabilità fondi soggetti ad esecuzione forzata)</w:t>
                            </w:r>
                          </w:p>
                          <w:p w:rsidR="003144C5" w:rsidRDefault="00A4217E" w:rsidP="003144C5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è</w:t>
                            </w:r>
                            <w:proofErr w:type="gramEnd"/>
                            <w:r w:rsidR="003144C5" w:rsidRPr="003144C5">
                              <w:rPr>
                                <w:color w:val="000000" w:themeColor="text1"/>
                              </w:rPr>
                              <w:t xml:space="preserve"> priva di effetti riguardo agli ordini di pagamento che risultino gi</w:t>
                            </w:r>
                            <w:r>
                              <w:rPr>
                                <w:color w:val="000000" w:themeColor="text1"/>
                              </w:rPr>
                              <w:t>à</w:t>
                            </w:r>
                            <w:r w:rsidR="00F53689">
                              <w:rPr>
                                <w:color w:val="000000" w:themeColor="text1"/>
                              </w:rPr>
                              <w:t xml:space="preserve"> emessi</w:t>
                            </w:r>
                          </w:p>
                          <w:p w:rsidR="00253F88" w:rsidRDefault="00253F88" w:rsidP="00253F88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si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applica l’art. 1,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d.l.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53F88">
                              <w:rPr>
                                <w:color w:val="000000" w:themeColor="text1"/>
                              </w:rPr>
                              <w:t>313</w:t>
                            </w:r>
                            <w:r>
                              <w:rPr>
                                <w:color w:val="000000" w:themeColor="text1"/>
                              </w:rPr>
                              <w:t>/94</w:t>
                            </w:r>
                            <w:r w:rsidRPr="00253F8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conv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conv</w:t>
                            </w:r>
                            <w:proofErr w:type="spellEnd"/>
                            <w:r w:rsidR="00F53689"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. in l. </w:t>
                            </w:r>
                            <w:r w:rsidRPr="00253F88">
                              <w:rPr>
                                <w:color w:val="000000" w:themeColor="text1"/>
                              </w:rPr>
                              <w:t>460</w:t>
                            </w:r>
                            <w:r w:rsidR="00F53689">
                              <w:rPr>
                                <w:color w:val="000000" w:themeColor="text1"/>
                              </w:rPr>
                              <w:t>/94 (pignoramenti sulle contabilità</w:t>
                            </w:r>
                            <w:r w:rsidR="00F53689" w:rsidRPr="00F53689">
                              <w:rPr>
                                <w:color w:val="000000" w:themeColor="text1"/>
                              </w:rPr>
                              <w:t xml:space="preserve"> speciali delle prefetture, delle direzioni di amministrazione delle Forze armate e della Guardia di finanza</w:t>
                            </w:r>
                            <w:r w:rsidR="00F5368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FB49CC" w:rsidRDefault="00FB49CC" w:rsidP="00FB49CC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FB49CC" w:rsidRPr="00FB49CC" w:rsidRDefault="00FB49CC" w:rsidP="00FB49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B49CC">
                              <w:rPr>
                                <w:b/>
                                <w:color w:val="000000" w:themeColor="text1"/>
                              </w:rPr>
                              <w:t>NORME SPECIFICHE</w:t>
                            </w:r>
                          </w:p>
                          <w:p w:rsidR="00FB49CC" w:rsidRPr="00FB49CC" w:rsidRDefault="00FB49CC" w:rsidP="00FB49CC">
                            <w:pPr>
                              <w:jc w:val="both"/>
                              <w:rPr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 vedano le disposizioni riportate a pagina seguente,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relativamente ai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B49CC">
                              <w:rPr>
                                <w:color w:val="000000" w:themeColor="text1"/>
                              </w:rPr>
                              <w:t>MODELLI EX ART. 5-SEXIES L. 89/2001</w:t>
                            </w:r>
                          </w:p>
                          <w:p w:rsidR="00FB49CC" w:rsidRDefault="00FB49CC" w:rsidP="00FB49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B49CC" w:rsidRPr="00FB49CC" w:rsidRDefault="00FB49CC" w:rsidP="00FB49CC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32" style="position:absolute;left:0;text-align:left;margin-left:-32.7pt;margin-top:5.8pt;width:245.3pt;height:62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o3rQIAAMsFAAAOAAAAZHJzL2Uyb0RvYy54bWysVEtv2zAMvg/YfxB0Xx27TdMGdYogRYYB&#10;RVu0HXpWZCk2IIuapMTOfv0o+dH0gR2GXWxRJD+RHx9X122tyF5YV4HOaXoyoURoDkWltzn9+bz+&#10;dkGJ80wXTIEWOT0IR68XX79cNWYuMihBFcISBNFu3piclt6beZI4XoqauRMwQqNSgq2ZR9Fuk8Ky&#10;BtFrlWSTyXnSgC2MBS6cw9ubTkkXEV9Kwf29lE54onKKsfn4tfG7Cd9kccXmW8tMWfE+DPYPUdSs&#10;0vjoCHXDPCM7W32AqituwYH0JxzqBKSsuIg5YDbp5F02TyUzIuaC5Dgz0uT+Hyy/2z9YUhU5nVGi&#10;WY0lehQeC7YFBWQW+GmMm6PZk3mwveTwGJJtpa3DH9MgbeT0MHIqWk84Xp6m6fQ0Reo56mYXl+dZ&#10;Ng2oyau7sc5/F1CTcMipxaJFLtn+1vnOdDAJrzlQVbGulIqC3W5WypI9wwKv16vJJNYU0d+YKU0a&#10;bM9shuqPGKHZxIji26wP8AgCAZXGqAMZXfrx5A9KBDylH4VEGjHhrHvgLSbjXGifdqqSFaILeIrh&#10;jvEOHpGbCBiQJSY6YvcAg2UHMmB3TPX2wVXE/h+d+8z/5jx6xJdB+9G5rjTYzzJTmFX/cmc/kNRR&#10;E1jy7aaNLXYeLMPNBooDtp2Fbh6d4esKa3/LnH9gFgcQ+wWXir/Hj1SApYP+REkJ9vdn98Ee5wK1&#10;lDQ40Dl1v3bMCkrUD40Tc5menYUNEIWz6SxDwR5rNscavatXgC2V4voyPB6DvVfDUVqoX3D3LMOr&#10;qGKa49s55d4Owsp3iwa3FxfLZTTDqTfM3+onwwN44Dn09nP7wqzpB8Dj7NzBMPxs/m4OOtvgqWG5&#10;8yCrOCSvvPYVwI0RW6nfbmElHcvR6nUHL/4AAAD//wMAUEsDBBQABgAIAAAAIQCLLys34AAAAAsB&#10;AAAPAAAAZHJzL2Rvd25yZXYueG1sTI/BToNAEIbvJr7DZky8tQu0EIMsjTFRD56KJvW4sFNA2VnC&#10;bin16R1Pepz5v/zzTbFb7CBmnHzvSEG8jkAgNc701Cp4f3ta3YHwQZPRgyNUcEEPu/L6qtC5cWfa&#10;41yFVnAJ+Vwr6EIYcyl906HVfu1GJM6ObrI68Di10kz6zOV2kEkUZdLqnvhCp0d87LD5qk5WwSct&#10;4eMS7avNXGfx6+Z4eH75Pih1e7M83IMIuIQ/GH71WR1KdqrdiYwXg4JVlm4Z5SDOQDCwTdIERM2L&#10;JE1jkGUh//9Q/gAAAP//AwBQSwECLQAUAAYACAAAACEAtoM4kv4AAADhAQAAEwAAAAAAAAAAAAAA&#10;AAAAAAAAW0NvbnRlbnRfVHlwZXNdLnhtbFBLAQItABQABgAIAAAAIQA4/SH/1gAAAJQBAAALAAAA&#10;AAAAAAAAAAAAAC8BAABfcmVscy8ucmVsc1BLAQItABQABgAIAAAAIQBIreo3rQIAAMsFAAAOAAAA&#10;AAAAAAAAAAAAAC4CAABkcnMvZTJvRG9jLnhtbFBLAQItABQABgAIAAAAIQCLLys34AAAAAsBAAAP&#10;AAAAAAAAAAAAAAAAAAcFAABkcnMvZG93bnJldi54bWxQSwUGAAAAAAQABADzAAAAFAYAAAAA&#10;" fillcolor="#ffc000" strokecolor="#1f497d [3215]" strokeweight="1pt">
                <v:textbox>
                  <w:txbxContent>
                    <w:p w:rsidR="003144C5" w:rsidRPr="00FB49CC" w:rsidRDefault="003144C5" w:rsidP="005D573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B49CC">
                        <w:rPr>
                          <w:b/>
                          <w:color w:val="000000" w:themeColor="text1"/>
                        </w:rPr>
                        <w:t>FORMA</w:t>
                      </w:r>
                    </w:p>
                    <w:p w:rsidR="005D573D" w:rsidRPr="00343DA0" w:rsidRDefault="003144C5" w:rsidP="00343DA0">
                      <w:pPr>
                        <w:pStyle w:val="Paragrafoelenco"/>
                        <w:numPr>
                          <w:ilvl w:val="0"/>
                          <w:numId w:val="27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343DA0">
                        <w:rPr>
                          <w:b/>
                          <w:color w:val="000000" w:themeColor="text1"/>
                        </w:rPr>
                        <w:t>P</w:t>
                      </w:r>
                      <w:r w:rsidR="005D573D" w:rsidRPr="00343DA0">
                        <w:rPr>
                          <w:b/>
                          <w:color w:val="000000" w:themeColor="text1"/>
                        </w:rPr>
                        <w:t>ignoramenti</w:t>
                      </w:r>
                      <w:r w:rsidR="005D573D" w:rsidRPr="00343DA0">
                        <w:rPr>
                          <w:color w:val="000000" w:themeColor="text1"/>
                        </w:rPr>
                        <w:t xml:space="preserve"> e </w:t>
                      </w:r>
                      <w:r w:rsidR="005D573D" w:rsidRPr="00343DA0">
                        <w:rPr>
                          <w:b/>
                          <w:color w:val="000000" w:themeColor="text1"/>
                        </w:rPr>
                        <w:t xml:space="preserve">sequestri </w:t>
                      </w:r>
                      <w:r w:rsidR="005D573D" w:rsidRPr="00343DA0">
                        <w:rPr>
                          <w:color w:val="000000" w:themeColor="text1"/>
                        </w:rPr>
                        <w:t xml:space="preserve">vanno eseguiti </w:t>
                      </w:r>
                      <w:r w:rsidR="005D573D" w:rsidRPr="00343DA0">
                        <w:rPr>
                          <w:b/>
                          <w:color w:val="000000" w:themeColor="text1"/>
                        </w:rPr>
                        <w:t>esclusivamente</w:t>
                      </w:r>
                      <w:r w:rsidRPr="00343DA0">
                        <w:rPr>
                          <w:color w:val="000000" w:themeColor="text1"/>
                        </w:rPr>
                        <w:t xml:space="preserve">, e a pena di </w:t>
                      </w:r>
                      <w:r w:rsidRPr="00343DA0">
                        <w:rPr>
                          <w:b/>
                          <w:color w:val="000000" w:themeColor="text1"/>
                        </w:rPr>
                        <w:t>nullità rilevabile d’ufficio</w:t>
                      </w:r>
                      <w:r w:rsidRPr="00343DA0">
                        <w:rPr>
                          <w:color w:val="000000" w:themeColor="text1"/>
                        </w:rPr>
                        <w:t xml:space="preserve">, a norma </w:t>
                      </w:r>
                      <w:r w:rsidR="005D573D" w:rsidRPr="00343DA0">
                        <w:rPr>
                          <w:color w:val="000000" w:themeColor="text1"/>
                        </w:rPr>
                        <w:t xml:space="preserve">del libro III, titolo II, capo II </w:t>
                      </w:r>
                      <w:proofErr w:type="spellStart"/>
                      <w:r w:rsidR="005D573D" w:rsidRPr="00343DA0">
                        <w:rPr>
                          <w:color w:val="000000" w:themeColor="text1"/>
                        </w:rPr>
                        <w:t>c.p.c.</w:t>
                      </w:r>
                      <w:proofErr w:type="spellEnd"/>
                      <w:r w:rsidR="005D573D" w:rsidRPr="00343DA0">
                        <w:rPr>
                          <w:color w:val="000000" w:themeColor="text1"/>
                        </w:rPr>
                        <w:t xml:space="preserve"> (</w:t>
                      </w:r>
                      <w:hyperlink r:id="rId16" w:history="1">
                        <w:r w:rsidR="005D573D" w:rsidRPr="00B738F0">
                          <w:rPr>
                            <w:rStyle w:val="Collegamentoipertestuale"/>
                          </w:rPr>
                          <w:t>art. 513 e ss.</w:t>
                        </w:r>
                      </w:hyperlink>
                      <w:r w:rsidR="005D573D" w:rsidRPr="00343DA0">
                        <w:rPr>
                          <w:color w:val="000000" w:themeColor="text1"/>
                        </w:rPr>
                        <w:t>) relativo</w:t>
                      </w:r>
                      <w:r w:rsidRPr="00343DA0">
                        <w:rPr>
                          <w:color w:val="000000" w:themeColor="text1"/>
                        </w:rPr>
                        <w:t xml:space="preserve"> all’</w:t>
                      </w:r>
                      <w:r w:rsidR="005D573D" w:rsidRPr="00343DA0">
                        <w:rPr>
                          <w:b/>
                          <w:color w:val="000000" w:themeColor="text1"/>
                        </w:rPr>
                        <w:t>esp</w:t>
                      </w:r>
                      <w:r w:rsidRPr="00343DA0">
                        <w:rPr>
                          <w:b/>
                          <w:color w:val="000000" w:themeColor="text1"/>
                        </w:rPr>
                        <w:t xml:space="preserve">ropriazione mobiliare presso il </w:t>
                      </w:r>
                      <w:r w:rsidR="005D573D" w:rsidRPr="00343DA0">
                        <w:rPr>
                          <w:b/>
                          <w:color w:val="000000" w:themeColor="text1"/>
                        </w:rPr>
                        <w:t xml:space="preserve">debitore </w:t>
                      </w:r>
                    </w:p>
                    <w:p w:rsidR="00343DA0" w:rsidRPr="00343DA0" w:rsidRDefault="00343DA0" w:rsidP="00343DA0">
                      <w:pPr>
                        <w:pStyle w:val="Paragrafoelenco"/>
                        <w:numPr>
                          <w:ilvl w:val="0"/>
                          <w:numId w:val="27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343DA0">
                        <w:rPr>
                          <w:color w:val="000000" w:themeColor="text1"/>
                        </w:rPr>
                        <w:t>de</w:t>
                      </w:r>
                      <w:r>
                        <w:rPr>
                          <w:color w:val="000000" w:themeColor="text1"/>
                        </w:rPr>
                        <w:t xml:space="preserve">vono indicare, a pena di </w:t>
                      </w:r>
                      <w:r w:rsidRPr="00343DA0">
                        <w:rPr>
                          <w:b/>
                          <w:color w:val="000000" w:themeColor="text1"/>
                        </w:rPr>
                        <w:t>nullità rilevabile d'ufficio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343DA0">
                        <w:rPr>
                          <w:color w:val="000000" w:themeColor="text1"/>
                        </w:rPr>
                        <w:t xml:space="preserve"> </w:t>
                      </w:r>
                      <w:r w:rsidRPr="00343DA0">
                        <w:rPr>
                          <w:b/>
                          <w:color w:val="000000" w:themeColor="text1"/>
                        </w:rPr>
                        <w:t>il provvedimento giurisdizionale posto in esecuzione</w:t>
                      </w:r>
                    </w:p>
                    <w:p w:rsidR="005D573D" w:rsidRDefault="005D573D" w:rsidP="005D57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144C5" w:rsidRPr="00FB49CC" w:rsidRDefault="00B738F0" w:rsidP="005D573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NOTIFICA</w:t>
                      </w:r>
                    </w:p>
                    <w:p w:rsidR="00343DA0" w:rsidRPr="00343DA0" w:rsidRDefault="003144C5" w:rsidP="00343DA0">
                      <w:pPr>
                        <w:pStyle w:val="Paragrafoelenco"/>
                        <w:numPr>
                          <w:ilvl w:val="0"/>
                          <w:numId w:val="26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A4217E">
                        <w:rPr>
                          <w:color w:val="000000" w:themeColor="text1"/>
                        </w:rPr>
                        <w:t>L’</w:t>
                      </w:r>
                      <w:r w:rsidR="005D573D" w:rsidRPr="00A4217E">
                        <w:rPr>
                          <w:color w:val="000000" w:themeColor="text1"/>
                        </w:rPr>
                        <w:t xml:space="preserve">atto </w:t>
                      </w:r>
                      <w:r w:rsidRPr="00A4217E">
                        <w:rPr>
                          <w:color w:val="000000" w:themeColor="text1"/>
                        </w:rPr>
                        <w:t xml:space="preserve">va </w:t>
                      </w:r>
                      <w:r w:rsidR="005D573D" w:rsidRPr="00A4217E">
                        <w:rPr>
                          <w:b/>
                          <w:color w:val="000000" w:themeColor="text1"/>
                        </w:rPr>
                        <w:t>notificato a</w:t>
                      </w:r>
                      <w:r w:rsidRPr="00A4217E">
                        <w:rPr>
                          <w:b/>
                          <w:color w:val="000000" w:themeColor="text1"/>
                        </w:rPr>
                        <w:t xml:space="preserve">l ministero </w:t>
                      </w:r>
                      <w:r w:rsidRPr="00A4217E">
                        <w:rPr>
                          <w:color w:val="000000" w:themeColor="text1"/>
                        </w:rPr>
                        <w:t xml:space="preserve">(art. </w:t>
                      </w:r>
                      <w:r w:rsidR="005D573D" w:rsidRPr="00A4217E">
                        <w:rPr>
                          <w:color w:val="000000" w:themeColor="text1"/>
                        </w:rPr>
                        <w:t xml:space="preserve">3, comma 2, </w:t>
                      </w:r>
                      <w:r w:rsidRPr="00A4217E">
                        <w:rPr>
                          <w:color w:val="000000" w:themeColor="text1"/>
                        </w:rPr>
                        <w:t xml:space="preserve">l. 89/01) </w:t>
                      </w:r>
                      <w:r w:rsidR="005D573D" w:rsidRPr="00A4217E">
                        <w:rPr>
                          <w:color w:val="000000" w:themeColor="text1"/>
                        </w:rPr>
                        <w:t xml:space="preserve">ovvero al </w:t>
                      </w:r>
                      <w:r w:rsidR="005D573D" w:rsidRPr="00A4217E">
                        <w:rPr>
                          <w:b/>
                          <w:color w:val="000000" w:themeColor="text1"/>
                        </w:rPr>
                        <w:t>funzionario delegato del distretto</w:t>
                      </w:r>
                      <w:r w:rsidR="005D573D" w:rsidRPr="00A4217E">
                        <w:rPr>
                          <w:color w:val="000000" w:themeColor="text1"/>
                        </w:rPr>
                        <w:t xml:space="preserve"> in cui </w:t>
                      </w:r>
                      <w:r w:rsidRPr="00A4217E">
                        <w:rPr>
                          <w:color w:val="000000" w:themeColor="text1"/>
                        </w:rPr>
                        <w:t>è</w:t>
                      </w:r>
                      <w:r w:rsidR="005D573D" w:rsidRPr="00A4217E">
                        <w:rPr>
                          <w:color w:val="000000" w:themeColor="text1"/>
                        </w:rPr>
                        <w:t xml:space="preserve"> stato emesso il provvedimento giur</w:t>
                      </w:r>
                      <w:r w:rsidRPr="00A4217E">
                        <w:rPr>
                          <w:color w:val="000000" w:themeColor="text1"/>
                        </w:rPr>
                        <w:t>isdizionale posto in esecuzione</w:t>
                      </w:r>
                    </w:p>
                    <w:p w:rsidR="00A4217E" w:rsidRPr="00A4217E" w:rsidRDefault="00A4217E" w:rsidP="00A4217E">
                      <w:pPr>
                        <w:pStyle w:val="Paragrafoelenco"/>
                        <w:numPr>
                          <w:ilvl w:val="0"/>
                          <w:numId w:val="26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A4217E">
                        <w:rPr>
                          <w:color w:val="000000" w:themeColor="text1"/>
                        </w:rPr>
                        <w:t xml:space="preserve">Gli </w:t>
                      </w:r>
                      <w:r w:rsidRPr="00343DA0">
                        <w:rPr>
                          <w:b/>
                          <w:color w:val="000000" w:themeColor="text1"/>
                        </w:rPr>
                        <w:t>atti eventualmente notificati alla Tesoreria centrale e alle Tesorerie provinciali</w:t>
                      </w:r>
                      <w:r w:rsidRPr="00A4217E">
                        <w:rPr>
                          <w:color w:val="000000" w:themeColor="text1"/>
                        </w:rPr>
                        <w:t xml:space="preserve"> dello Stato non determinano obblighi di accantonamento</w:t>
                      </w:r>
                      <w:r w:rsidR="00343DA0">
                        <w:rPr>
                          <w:color w:val="000000" w:themeColor="text1"/>
                        </w:rPr>
                        <w:t>, né sospendono l’</w:t>
                      </w:r>
                      <w:r w:rsidRPr="00A4217E">
                        <w:rPr>
                          <w:color w:val="000000" w:themeColor="text1"/>
                        </w:rPr>
                        <w:t>accreditamento di somme a favore del</w:t>
                      </w:r>
                      <w:r w:rsidR="00343DA0">
                        <w:rPr>
                          <w:color w:val="000000" w:themeColor="text1"/>
                        </w:rPr>
                        <w:t>le Amministrazioni interessate</w:t>
                      </w:r>
                    </w:p>
                    <w:p w:rsidR="00A4217E" w:rsidRDefault="00A4217E" w:rsidP="005D57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144C5" w:rsidRPr="00FB49CC" w:rsidRDefault="003144C5" w:rsidP="005D573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B49CC">
                        <w:rPr>
                          <w:b/>
                          <w:color w:val="000000" w:themeColor="text1"/>
                        </w:rPr>
                        <w:t>EFFETTI della NOTIFICA</w:t>
                      </w:r>
                    </w:p>
                    <w:p w:rsidR="003144C5" w:rsidRDefault="003144C5" w:rsidP="003144C5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sospende</w:t>
                      </w:r>
                      <w:r w:rsidR="005D573D" w:rsidRPr="003144C5">
                        <w:rPr>
                          <w:color w:val="000000" w:themeColor="text1"/>
                        </w:rPr>
                        <w:t xml:space="preserve"> ogni emissione di ordinativi di pagamento rel</w:t>
                      </w:r>
                      <w:r w:rsidRPr="003144C5">
                        <w:rPr>
                          <w:color w:val="000000" w:themeColor="text1"/>
                        </w:rPr>
                        <w:t>ativamente alle somme pignorate</w:t>
                      </w:r>
                    </w:p>
                    <w:p w:rsidR="00A4217E" w:rsidRDefault="003144C5" w:rsidP="003144C5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3144C5">
                        <w:rPr>
                          <w:color w:val="000000" w:themeColor="text1"/>
                        </w:rPr>
                        <w:t>obblig</w:t>
                      </w:r>
                      <w:r>
                        <w:rPr>
                          <w:color w:val="000000" w:themeColor="text1"/>
                        </w:rPr>
                        <w:t>a</w:t>
                      </w:r>
                      <w:r w:rsidRPr="003144C5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i</w:t>
                      </w:r>
                      <w:r w:rsidRPr="003144C5">
                        <w:rPr>
                          <w:color w:val="000000" w:themeColor="text1"/>
                        </w:rPr>
                        <w:t xml:space="preserve">l debitore a </w:t>
                      </w:r>
                      <w:r w:rsidRPr="00A4217E">
                        <w:rPr>
                          <w:b/>
                          <w:color w:val="000000" w:themeColor="text1"/>
                        </w:rPr>
                        <w:t>vincolare l’ammontare per cui si procede</w:t>
                      </w:r>
                      <w:r w:rsidRPr="003144C5">
                        <w:rPr>
                          <w:color w:val="000000" w:themeColor="text1"/>
                        </w:rPr>
                        <w:t xml:space="preserve"> (sempreché esistano in contabilità fondi soggetti ad esecuzione forzata)</w:t>
                      </w:r>
                    </w:p>
                    <w:p w:rsidR="003144C5" w:rsidRDefault="00A4217E" w:rsidP="003144C5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è</w:t>
                      </w:r>
                      <w:r w:rsidR="003144C5" w:rsidRPr="003144C5">
                        <w:rPr>
                          <w:color w:val="000000" w:themeColor="text1"/>
                        </w:rPr>
                        <w:t xml:space="preserve"> priva di effetti riguardo agli ordini di pagamento che risultino gi</w:t>
                      </w:r>
                      <w:r>
                        <w:rPr>
                          <w:color w:val="000000" w:themeColor="text1"/>
                        </w:rPr>
                        <w:t>à</w:t>
                      </w:r>
                      <w:r w:rsidR="00F53689">
                        <w:rPr>
                          <w:color w:val="000000" w:themeColor="text1"/>
                        </w:rPr>
                        <w:t xml:space="preserve"> emessi</w:t>
                      </w:r>
                    </w:p>
                    <w:p w:rsidR="00253F88" w:rsidRDefault="00253F88" w:rsidP="00253F88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 applica l’art. 1,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d.l.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253F88">
                        <w:rPr>
                          <w:color w:val="000000" w:themeColor="text1"/>
                        </w:rPr>
                        <w:t>313</w:t>
                      </w:r>
                      <w:r>
                        <w:rPr>
                          <w:color w:val="000000" w:themeColor="text1"/>
                        </w:rPr>
                        <w:t>/94</w:t>
                      </w:r>
                      <w:r w:rsidRPr="00253F88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conv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conv</w:t>
                      </w:r>
                      <w:proofErr w:type="spellEnd"/>
                      <w:r w:rsidR="00F53689">
                        <w:rPr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mod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. in l. </w:t>
                      </w:r>
                      <w:r w:rsidRPr="00253F88">
                        <w:rPr>
                          <w:color w:val="000000" w:themeColor="text1"/>
                        </w:rPr>
                        <w:t>460</w:t>
                      </w:r>
                      <w:r w:rsidR="00F53689">
                        <w:rPr>
                          <w:color w:val="000000" w:themeColor="text1"/>
                        </w:rPr>
                        <w:t>/94 (pignoramenti sulle contabilità</w:t>
                      </w:r>
                      <w:r w:rsidR="00F53689" w:rsidRPr="00F53689">
                        <w:rPr>
                          <w:color w:val="000000" w:themeColor="text1"/>
                        </w:rPr>
                        <w:t xml:space="preserve"> speciali delle prefetture, delle direzioni di amministrazione delle Forze armate e della Guardia di finanza</w:t>
                      </w:r>
                      <w:r w:rsidR="00F53689">
                        <w:rPr>
                          <w:color w:val="000000" w:themeColor="text1"/>
                        </w:rPr>
                        <w:t>)</w:t>
                      </w:r>
                    </w:p>
                    <w:p w:rsidR="00FB49CC" w:rsidRDefault="00FB49CC" w:rsidP="00FB49CC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:rsidR="00FB49CC" w:rsidRPr="00FB49CC" w:rsidRDefault="00FB49CC" w:rsidP="00FB49C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B49CC">
                        <w:rPr>
                          <w:b/>
                          <w:color w:val="000000" w:themeColor="text1"/>
                        </w:rPr>
                        <w:t>NORME SPECIFICHE</w:t>
                      </w:r>
                    </w:p>
                    <w:p w:rsidR="00FB49CC" w:rsidRPr="00FB49CC" w:rsidRDefault="00FB49CC" w:rsidP="00FB49CC">
                      <w:pPr>
                        <w:jc w:val="both"/>
                        <w:rPr>
                          <w:cap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 vedano le disposizioni riportate a pagina seguente, relativamente ai </w:t>
                      </w:r>
                      <w:r w:rsidRPr="00FB49CC">
                        <w:rPr>
                          <w:color w:val="000000" w:themeColor="text1"/>
                        </w:rPr>
                        <w:t>MODELLI EX ART. 5-SEXIES L. 89/2001</w:t>
                      </w:r>
                    </w:p>
                    <w:p w:rsidR="00FB49CC" w:rsidRDefault="00FB49CC" w:rsidP="00FB49C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B49CC" w:rsidRPr="00FB49CC" w:rsidRDefault="00FB49CC" w:rsidP="00FB49CC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2B5B" w:rsidRDefault="00542B5B" w:rsidP="002D0C73">
      <w:pPr>
        <w:jc w:val="both"/>
        <w:rPr>
          <w:bCs/>
        </w:rPr>
      </w:pPr>
    </w:p>
    <w:p w:rsidR="00B643EB" w:rsidRDefault="00B643EB" w:rsidP="002D0C73">
      <w:pPr>
        <w:jc w:val="both"/>
        <w:rPr>
          <w:bCs/>
        </w:rPr>
      </w:pPr>
    </w:p>
    <w:bookmarkEnd w:id="0"/>
    <w:p w:rsidR="00B17CE6" w:rsidRDefault="00B17CE6" w:rsidP="002D0C73">
      <w:pPr>
        <w:jc w:val="both"/>
        <w:rPr>
          <w:bCs/>
        </w:rPr>
      </w:pPr>
    </w:p>
    <w:p w:rsidR="00B17CE6" w:rsidRDefault="00B17CE6" w:rsidP="002D0C73">
      <w:pPr>
        <w:jc w:val="both"/>
        <w:rPr>
          <w:bCs/>
        </w:rPr>
      </w:pPr>
    </w:p>
    <w:p w:rsidR="00B17CE6" w:rsidRDefault="00B17CE6" w:rsidP="002D0C73">
      <w:pPr>
        <w:jc w:val="both"/>
        <w:rPr>
          <w:bCs/>
        </w:rPr>
      </w:pPr>
    </w:p>
    <w:p w:rsidR="00B17CE6" w:rsidRDefault="00B17CE6" w:rsidP="002D0C73">
      <w:pPr>
        <w:jc w:val="both"/>
        <w:rPr>
          <w:bCs/>
        </w:rPr>
      </w:pPr>
    </w:p>
    <w:p w:rsidR="00B17CE6" w:rsidRDefault="00B17CE6" w:rsidP="002D0C73">
      <w:pPr>
        <w:jc w:val="both"/>
        <w:rPr>
          <w:bCs/>
        </w:rPr>
      </w:pPr>
    </w:p>
    <w:p w:rsidR="00B17CE6" w:rsidRDefault="00B17CE6" w:rsidP="002D0C73">
      <w:pPr>
        <w:jc w:val="both"/>
        <w:rPr>
          <w:bCs/>
        </w:rPr>
      </w:pPr>
    </w:p>
    <w:p w:rsidR="00B17CE6" w:rsidRDefault="00B17CE6" w:rsidP="002D0C73">
      <w:pPr>
        <w:jc w:val="both"/>
        <w:rPr>
          <w:bCs/>
        </w:rPr>
      </w:pPr>
    </w:p>
    <w:p w:rsidR="00B17CE6" w:rsidRDefault="00B17CE6" w:rsidP="002D0C73">
      <w:pPr>
        <w:jc w:val="both"/>
        <w:rPr>
          <w:bCs/>
        </w:rPr>
      </w:pPr>
    </w:p>
    <w:p w:rsidR="00BE7E44" w:rsidRDefault="00BE7E44" w:rsidP="002D0C73">
      <w:pPr>
        <w:jc w:val="both"/>
        <w:rPr>
          <w:bCs/>
        </w:rPr>
      </w:pPr>
    </w:p>
    <w:p w:rsidR="00BE7E44" w:rsidRDefault="00BE7E44" w:rsidP="002D0C73">
      <w:pPr>
        <w:jc w:val="both"/>
        <w:rPr>
          <w:bCs/>
        </w:rPr>
      </w:pPr>
    </w:p>
    <w:p w:rsidR="00BE7E44" w:rsidRDefault="00BE7E44" w:rsidP="002D0C73">
      <w:pPr>
        <w:jc w:val="both"/>
        <w:rPr>
          <w:bCs/>
        </w:rPr>
      </w:pPr>
    </w:p>
    <w:p w:rsidR="00BE7E44" w:rsidRDefault="00BE7E44" w:rsidP="002D0C73">
      <w:pPr>
        <w:jc w:val="both"/>
        <w:rPr>
          <w:bCs/>
        </w:rPr>
      </w:pPr>
    </w:p>
    <w:p w:rsidR="00BE7E44" w:rsidRDefault="00BE7E44" w:rsidP="002D0C73">
      <w:pPr>
        <w:jc w:val="both"/>
        <w:rPr>
          <w:bCs/>
        </w:rPr>
      </w:pPr>
    </w:p>
    <w:p w:rsidR="00BE7E44" w:rsidRDefault="00BE7E44" w:rsidP="002D0C73">
      <w:pPr>
        <w:jc w:val="both"/>
        <w:rPr>
          <w:bCs/>
        </w:rPr>
      </w:pPr>
    </w:p>
    <w:p w:rsidR="00BE7E44" w:rsidRDefault="00BE7E44" w:rsidP="002D0C73">
      <w:pPr>
        <w:jc w:val="both"/>
        <w:rPr>
          <w:bCs/>
        </w:rPr>
      </w:pPr>
    </w:p>
    <w:p w:rsidR="00BE7E44" w:rsidRDefault="00BE7E44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5D573D" w:rsidRDefault="00F53689" w:rsidP="002D0C73">
      <w:pPr>
        <w:jc w:val="both"/>
        <w:rPr>
          <w:bCs/>
        </w:rPr>
      </w:pPr>
      <w:r w:rsidRPr="00F53689">
        <w:rPr>
          <w:bCs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6AFD0D" wp14:editId="177A8DB4">
                <wp:simplePos x="0" y="0"/>
                <wp:positionH relativeFrom="column">
                  <wp:posOffset>2721610</wp:posOffset>
                </wp:positionH>
                <wp:positionV relativeFrom="paragraph">
                  <wp:posOffset>1068705</wp:posOffset>
                </wp:positionV>
                <wp:extent cx="318770" cy="0"/>
                <wp:effectExtent l="0" t="0" r="24130" b="19050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4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3pt,84.15pt" to="239.4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oAvQEAAM8DAAAOAAAAZHJzL2Uyb0RvYy54bWysU9uO0zAQfUfiHyy/UycF0VXUdB+6ghcE&#10;FZcP8DrjxpJvGpsm/XvGbptdARIC8eJ4LufMnPFkez87y06AyQTf83bVcAZehcH4Y8+/fX336o6z&#10;lKUfpA0een6GxO93L19sp9jBOozBDoCMSHzqptjzMefYCZHUCE6mVYjgKagDOpnJxKMYUE7E7qxY&#10;N81bMQUcIgYFKZH34RLku8qvNaj8SesEmdmeU2+5nljPx3KK3VZ2R5RxNOrahvyHLpw0noouVA8y&#10;S/YdzS9UzigMKei8UsGJoLVRUDWQmrb5Sc2XUUaoWmg4KS5jSv+PVn08HZCZoefrN5x56eiN9sF7&#10;yDkgsJaRm2Y0xdRR6t4f8GqleMAieNboypeksLnO9bzMFebMFDlft3ebDU1f3ULiCRcx5fcQHCuX&#10;nlvji2LZydOHlKkWpd5Sitt6NtGerTdNfTtRGru0Um/5bOGS9hk0yaLibaWrCwV7i+wkaRWkUuBz&#10;W6RRAespu8C0sXYBNn8GXvMLFOqy/Q14QdTKwecF7IwP+Lvqeb61rC/51P4z3eX6GIZzfaQaoK2p&#10;Cq8bXtbyuV3hT//h7gcAAAD//wMAUEsDBBQABgAIAAAAIQAKGsVa3gAAAAsBAAAPAAAAZHJzL2Rv&#10;d25yZXYueG1sTI9BS8NAEIXvgv9hGcGb3VhLGmM2RQQVT2osFG/T7JiEZmdjdtvGf+8Igh5n3uO9&#10;7xWryfXqQGPoPBu4nCWgiGtvO24MrN/uLzJQISJb7D2TgS8KsCpPTwrMrT/yKx2q2CgJ4ZCjgTbG&#10;Idc61C05DDM/EIv24UeHUc6x0XbEo4S7Xs+TJNUOO5aGFge6a6neVXsnJY/LJ16/0HWXfPbP4R03&#10;u4dqY8z52XR7AyrSFP/M8IMv6FAK09bv2QbVG1jMs1SsIqTZFShxLJaZjNn+fnRZ6P8bym8AAAD/&#10;/wMAUEsBAi0AFAAGAAgAAAAhALaDOJL+AAAA4QEAABMAAAAAAAAAAAAAAAAAAAAAAFtDb250ZW50&#10;X1R5cGVzXS54bWxQSwECLQAUAAYACAAAACEAOP0h/9YAAACUAQAACwAAAAAAAAAAAAAAAAAvAQAA&#10;X3JlbHMvLnJlbHNQSwECLQAUAAYACAAAACEAWnnKAL0BAADPAwAADgAAAAAAAAAAAAAAAAAuAgAA&#10;ZHJzL2Uyb0RvYy54bWxQSwECLQAUAAYACAAAACEAChrFWt4AAAALAQAADwAAAAAAAAAAAAAAAAAX&#10;BAAAZHJzL2Rvd25yZXYueG1sUEsFBgAAAAAEAAQA8wAAACIFAAAAAA==&#10;" strokecolor="#4579b8 [3044]" strokeweight="1pt"/>
            </w:pict>
          </mc:Fallback>
        </mc:AlternateContent>
      </w:r>
    </w:p>
    <w:p w:rsidR="005D573D" w:rsidRDefault="00430365" w:rsidP="002D0C73">
      <w:pPr>
        <w:jc w:val="both"/>
        <w:rPr>
          <w:bCs/>
        </w:rPr>
      </w:pPr>
      <w:r w:rsidRPr="00F53689">
        <w:rPr>
          <w:bCs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9758F31" wp14:editId="3E033A12">
                <wp:simplePos x="0" y="0"/>
                <wp:positionH relativeFrom="column">
                  <wp:posOffset>3049653</wp:posOffset>
                </wp:positionH>
                <wp:positionV relativeFrom="paragraph">
                  <wp:posOffset>101300</wp:posOffset>
                </wp:positionV>
                <wp:extent cx="3286125" cy="4864735"/>
                <wp:effectExtent l="0" t="0" r="28575" b="1206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8647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486" w:rsidRPr="00B738F0" w:rsidRDefault="00A00486" w:rsidP="00A00486">
                            <w:pPr>
                              <w:pStyle w:val="Testonotaapidipagina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738F0"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>I modelli ex art. 5-sexies l. 89/2001</w:t>
                            </w:r>
                          </w:p>
                          <w:p w:rsidR="00A00486" w:rsidRPr="00B738F0" w:rsidRDefault="00A00486" w:rsidP="00B92A1E">
                            <w:pPr>
                              <w:pStyle w:val="Testonotaapidipagina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F53689" w:rsidRPr="00B738F0" w:rsidRDefault="00B92A1E" w:rsidP="00B92A1E">
                            <w:pPr>
                              <w:pStyle w:val="Testonotaapidipagina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 fine di ricevere il </w:t>
                            </w:r>
                            <w:proofErr w:type="gramStart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pagamento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il</w:t>
                            </w:r>
                            <w:proofErr w:type="gramEnd"/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creditore è tenuto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rilasciare all’amministrazione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A00486"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seguenti modelli:</w:t>
                            </w:r>
                          </w:p>
                          <w:p w:rsidR="00A00486" w:rsidRPr="00B738F0" w:rsidRDefault="00A460DA" w:rsidP="00B92A1E">
                            <w:pPr>
                              <w:pStyle w:val="Testonotaapidipagina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="00A00486" w:rsidRPr="00B738F0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Modelli Legge Pinto: Ministero della giustizia, irragionevole durata del processo, equa riparazione…modelli di dichiarazione da rilasciare da parte del creditore alla p.a. debitrice </w:t>
                              </w:r>
                              <w:proofErr w:type="gramStart"/>
                              <w:r w:rsidR="00A00486" w:rsidRPr="00B738F0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(</w:t>
                              </w:r>
                              <w:proofErr w:type="gramEnd"/>
                              <w:r w:rsidR="00A00486" w:rsidRPr="00B738F0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art. 5-sexies l. 89/2001</w:t>
                              </w:r>
                              <w:proofErr w:type="gramStart"/>
                              <w:r w:rsidR="00A00486" w:rsidRPr="00B738F0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)</w:t>
                              </w:r>
                              <w:proofErr w:type="gramEnd"/>
                            </w:hyperlink>
                          </w:p>
                          <w:p w:rsidR="00A00486" w:rsidRPr="00B738F0" w:rsidRDefault="00A00486" w:rsidP="00B92A1E">
                            <w:pPr>
                              <w:pStyle w:val="Testonotaapidipagina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430365" w:rsidRPr="00B738F0" w:rsidRDefault="00430365" w:rsidP="00B92A1E">
                            <w:pPr>
                              <w:pStyle w:val="Testonotaapidipagina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Prima che sia decorso il termine di sei </w:t>
                            </w:r>
                            <w:proofErr w:type="gramStart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mesi</w:t>
                            </w:r>
                            <w:proofErr w:type="gramEnd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 creditori non possono:</w:t>
                            </w:r>
                          </w:p>
                          <w:p w:rsidR="00430365" w:rsidRPr="00B738F0" w:rsidRDefault="00430365" w:rsidP="00430365">
                            <w:pPr>
                              <w:pStyle w:val="Testonotaapidipagin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procedere</w:t>
                            </w:r>
                            <w:proofErr w:type="gramEnd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all'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esecuzione forzata;</w:t>
                            </w:r>
                          </w:p>
                          <w:p w:rsidR="00430365" w:rsidRPr="00B738F0" w:rsidRDefault="00430365" w:rsidP="00430365">
                            <w:pPr>
                              <w:pStyle w:val="Testonotaapidipagin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procedere</w:t>
                            </w:r>
                            <w:proofErr w:type="gramEnd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alla notifica dell'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atto di precetto;</w:t>
                            </w:r>
                          </w:p>
                          <w:p w:rsidR="00430365" w:rsidRPr="00B738F0" w:rsidRDefault="00430365" w:rsidP="00430365">
                            <w:pPr>
                              <w:pStyle w:val="Testonotaapidipagin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proporre</w:t>
                            </w:r>
                            <w:proofErr w:type="gramEnd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ricorso per l'ottemperanza del provvedimento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30365" w:rsidRPr="00B738F0" w:rsidRDefault="00430365" w:rsidP="00B92A1E">
                            <w:pPr>
                              <w:pStyle w:val="Testonotaapidipagina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A00486" w:rsidRPr="00B738F0" w:rsidRDefault="00A00486" w:rsidP="00B92A1E">
                            <w:pPr>
                              <w:pStyle w:val="Testonotaapidipagina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Nel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caso di mancata, incompleta o irregolare trasmissione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00486" w:rsidRPr="00B738F0" w:rsidRDefault="00A00486" w:rsidP="00A00486">
                            <w:pPr>
                              <w:pStyle w:val="Testonotaapidipagin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l'</w:t>
                            </w:r>
                            <w:proofErr w:type="gramEnd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ordine di pagamento non può essere emesso;</w:t>
                            </w:r>
                          </w:p>
                          <w:p w:rsidR="00A00486" w:rsidRPr="00B738F0" w:rsidRDefault="00A00486" w:rsidP="00B92A1E">
                            <w:pPr>
                              <w:pStyle w:val="Testonotaapidipagin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il</w:t>
                            </w:r>
                            <w:proofErr w:type="gramEnd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termine di sei mesi per il pagamento non inizia a decorrere. </w:t>
                            </w:r>
                          </w:p>
                          <w:p w:rsidR="00430365" w:rsidRPr="00B738F0" w:rsidRDefault="00430365" w:rsidP="00430365">
                            <w:pPr>
                              <w:pStyle w:val="Testonotaapidipagina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0780C" w:rsidRPr="00B738F0" w:rsidRDefault="0060780C" w:rsidP="00430365">
                            <w:pPr>
                              <w:pStyle w:val="Testonotaapidipagina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Nel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processo di esecuzione forzata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anche in corso,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non può essere disposto il pagamento di somme o l'assegnazione di crediti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favore dei creditori </w:t>
                            </w:r>
                            <w:proofErr w:type="gramStart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di</w:t>
                            </w:r>
                            <w:proofErr w:type="gramEnd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somme liquidate a norma della l. 89/2001 in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caso di mancato, incompleto o irregolare adempimento degli obblighi di comunicazione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33" style="position:absolute;left:0;text-align:left;margin-left:240.15pt;margin-top:8pt;width:258.75pt;height:383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cqvQIAAAcGAAAOAAAAZHJzL2Uyb0RvYy54bWysVNtu2zAMfR+wfxD0vjpJc+mCOkXQosOA&#10;ri3aDn1WZCk2IIuapMTOvn6UZLtpd8EwLA+ORJGH5OHl/KKtFdkL6yrQOR2fjCgRmkNR6W1Ovz5d&#10;fzijxHmmC6ZAi5wehKMXq/fvzhuzFBMoQRXCEgTRbtmYnJbem2WWOV6KmrkTMELjowRbM49Xu80K&#10;yxpEr1U2GY3mWQO2MBa4cA6lV+mRriK+lIL7Oymd8ETlFGPz8WvjdxO+2eqcLbeWmbLiXRjsH6Ko&#10;WaXR6QB1xTwjO1v9BFVX3IID6U841BlIWXERc8BsxqM32TyWzIiYC5LjzECT+3+w/HZ/b0lVYO3m&#10;lGhWY40ehMeKbUEBQSEy1Bi3RMVHc2+7m8NjSLeVtg7/mAhpI6uHgVXResJReDo5m48nM0o4vk3P&#10;5tPF6SygZi/mxjr/SUBNwiGnFssW2WT7G+eTaq8SvDlQVXFdKRUvoVXEpbJkz7DIvp1EU7Wrv0CR&#10;ZNMR/lKpUYwNkcTzXoyRxIYLKDGuVw6UJg3SM1kgxt94T/EeQSC80ogbaEzExZM/KBHwlH4QEkuA&#10;VKXQh1hSmIxzof04+S5ZIZJ49tvoI2BAlkjRgN0BvGarx04xd/rBVMTZGYy7zP9kPFhEz6D9YFxX&#10;GmwK/zWAwqw6z0m/JylRE1jy7aaN7bkImkGygeKALWshzbIz/LrCrrlhzt8zi8OLY44Lyd/hRyrA&#10;0kF3oqQE+/1X8qCPM4WvlDS4DHLqvu2YFZSozxqn7eN4Og3bI16ms8UEL/b4ZXP8onf1JWArjnH1&#10;GR6PQd+r/igt1M+4t9bBKz4xzdF3Trm3/eXSpyWFm4+L9Tqq4cYwzN/oR8MDeOA5TMVT+8ys6UbH&#10;49TdQr842PLNBCXdYKlhvfMgqzheL7x2FcBtEweh24xhnR3fo9bL/l79AAAA//8DAFBLAwQUAAYA&#10;CAAAACEAzY+IMN0AAAAKAQAADwAAAGRycy9kb3ducmV2LnhtbEyPy07DMBBF90j8gzVIbBB1mqK8&#10;iFMhJDawovQD3HiII+KxFbtp+HuGFSxH9+rOOe1+dZNYcI6jJwXbTQYCqfdmpEHB8ePlvgIRkyaj&#10;J0+o4Bsj7Lvrq1Y3xl/oHZdDGgSPUGy0AptSaKSMvUWn48YHJM4+/ex04nMepJn1hcfdJPMsK6TT&#10;I/EHqwM+W+y/DmenoA/Fmw/W7/LXpT4Od5kpl6pW6vZmfXoEkXBNf2X4xWd06Jjp5M9kopgUPFTZ&#10;jqscFOzEhbou2eWkoKzyLciulf8Vuh8AAAD//wMAUEsBAi0AFAAGAAgAAAAhALaDOJL+AAAA4QEA&#10;ABMAAAAAAAAAAAAAAAAAAAAAAFtDb250ZW50X1R5cGVzXS54bWxQSwECLQAUAAYACAAAACEAOP0h&#10;/9YAAACUAQAACwAAAAAAAAAAAAAAAAAvAQAAX3JlbHMvLnJlbHNQSwECLQAUAAYACAAAACEAsK0H&#10;Kr0CAAAHBgAADgAAAAAAAAAAAAAAAAAuAgAAZHJzL2Uyb0RvYy54bWxQSwECLQAUAAYACAAAACEA&#10;zY+IMN0AAAAKAQAADwAAAAAAAAAAAAAAAAAXBQAAZHJzL2Rvd25yZXYueG1sUEsFBgAAAAAEAAQA&#10;8wAAACEGAAAAAA==&#10;" fillcolor="#8db3e2 [1311]" strokecolor="#1f497d [3215]" strokeweight="1pt">
                <v:textbox>
                  <w:txbxContent>
                    <w:p w:rsidR="00A00486" w:rsidRPr="00B738F0" w:rsidRDefault="00A00486" w:rsidP="00A00486">
                      <w:pPr>
                        <w:pStyle w:val="Testonotaapidipagina"/>
                        <w:jc w:val="center"/>
                        <w:rPr>
                          <w:rFonts w:ascii="Times New Roman" w:hAnsi="Times New Roman" w:cs="Times New Roman"/>
                          <w:caps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aps/>
                          <w:color w:val="000000" w:themeColor="text1"/>
                          <w:sz w:val="22"/>
                          <w:szCs w:val="22"/>
                        </w:rPr>
                        <w:t>I modelli ex art. 5-sexies l. 89/2001</w:t>
                      </w:r>
                    </w:p>
                    <w:p w:rsidR="00A00486" w:rsidRPr="00B738F0" w:rsidRDefault="00A00486" w:rsidP="00B92A1E">
                      <w:pPr>
                        <w:pStyle w:val="Testonotaapidipagina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F53689" w:rsidRPr="00B738F0" w:rsidRDefault="00B92A1E" w:rsidP="00B92A1E">
                      <w:pPr>
                        <w:pStyle w:val="Testonotaapidipagina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Al fine di ricevere il pagamento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il creditore è tenuto</w:t>
                      </w: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a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rilasciare all’amministrazione</w:t>
                      </w: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i</w:t>
                      </w:r>
                      <w:r w:rsidR="00A00486"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seguenti modelli:</w:t>
                      </w:r>
                    </w:p>
                    <w:p w:rsidR="00A00486" w:rsidRPr="00B738F0" w:rsidRDefault="00FF2706" w:rsidP="00B92A1E">
                      <w:pPr>
                        <w:pStyle w:val="Testonotaapidipagina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hyperlink r:id="rId18" w:history="1">
                        <w:r w:rsidR="00A00486" w:rsidRPr="00B738F0">
                          <w:rPr>
                            <w:rStyle w:val="Collegamentoipertestuale"/>
                            <w:rFonts w:ascii="Times New Roman" w:hAnsi="Times New Roman" w:cs="Times New Roman"/>
                            <w:sz w:val="22"/>
                            <w:szCs w:val="22"/>
                          </w:rPr>
                          <w:t>Modelli Legge Pinto: Ministero della giustizia, irragionevole durata del processo, equa riparazione…modelli di dichiarazione da rilasciare da parte del creditore alla p.a. debitrice (art. 5-sexies l. 89/2001)</w:t>
                        </w:r>
                      </w:hyperlink>
                    </w:p>
                    <w:p w:rsidR="00A00486" w:rsidRPr="00B738F0" w:rsidRDefault="00A00486" w:rsidP="00B92A1E">
                      <w:pPr>
                        <w:pStyle w:val="Testonotaapidipagina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430365" w:rsidRPr="00B738F0" w:rsidRDefault="00430365" w:rsidP="00B92A1E">
                      <w:pPr>
                        <w:pStyle w:val="Testonotaapidipagina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Prima che sia decorso il termine di sei mesi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i creditori non possono:</w:t>
                      </w:r>
                    </w:p>
                    <w:p w:rsidR="00430365" w:rsidRPr="00B738F0" w:rsidRDefault="00430365" w:rsidP="00430365">
                      <w:pPr>
                        <w:pStyle w:val="Testonotaapidipagin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procedere all'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esecuzione forzata;</w:t>
                      </w:r>
                    </w:p>
                    <w:p w:rsidR="00430365" w:rsidRPr="00B738F0" w:rsidRDefault="00430365" w:rsidP="00430365">
                      <w:pPr>
                        <w:pStyle w:val="Testonotaapidipagin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procedere alla notifica dell'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atto di precetto;</w:t>
                      </w:r>
                    </w:p>
                    <w:p w:rsidR="00430365" w:rsidRPr="00B738F0" w:rsidRDefault="00430365" w:rsidP="00430365">
                      <w:pPr>
                        <w:pStyle w:val="Testonotaapidipagin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proporre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ricorso per l'ottemperanza del provvedimento</w:t>
                      </w: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430365" w:rsidRPr="00B738F0" w:rsidRDefault="00430365" w:rsidP="00B92A1E">
                      <w:pPr>
                        <w:pStyle w:val="Testonotaapidipagina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A00486" w:rsidRPr="00B738F0" w:rsidRDefault="00A00486" w:rsidP="00B92A1E">
                      <w:pPr>
                        <w:pStyle w:val="Testonotaapidipagina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Nel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caso di mancata, incompleta o irregolare trasmissione</w:t>
                      </w: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:rsidR="00A00486" w:rsidRPr="00B738F0" w:rsidRDefault="00A00486" w:rsidP="00A00486">
                      <w:pPr>
                        <w:pStyle w:val="Testonotaapidipagin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l'ordine di pagamento non può essere emesso;</w:t>
                      </w:r>
                    </w:p>
                    <w:p w:rsidR="00A00486" w:rsidRPr="00B738F0" w:rsidRDefault="00A00486" w:rsidP="00B92A1E">
                      <w:pPr>
                        <w:pStyle w:val="Testonotaapidipagin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il termine di sei mesi per il pagamento non inizia a decorrere. </w:t>
                      </w:r>
                    </w:p>
                    <w:p w:rsidR="00430365" w:rsidRPr="00B738F0" w:rsidRDefault="00430365" w:rsidP="00430365">
                      <w:pPr>
                        <w:pStyle w:val="Testonotaapidipagina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0780C" w:rsidRPr="00B738F0" w:rsidRDefault="0060780C" w:rsidP="00430365">
                      <w:pPr>
                        <w:pStyle w:val="Testonotaapidipagina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Nel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processo di esecuzione forzata</w:t>
                      </w: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, anche in corso,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non può essere disposto il pagamento di somme o l'assegnazione di crediti </w:t>
                      </w: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in favore dei creditori di somme liquidate a norma della l. 89/2001 in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caso di mancato, incompleto o irregolare adempimento degli obblighi di comunicazione</w:t>
                      </w: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43138" w:rsidRPr="00F53689">
        <w:rPr>
          <w:bCs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BF574F7" wp14:editId="229501DF">
                <wp:simplePos x="0" y="0"/>
                <wp:positionH relativeFrom="column">
                  <wp:posOffset>1131570</wp:posOffset>
                </wp:positionH>
                <wp:positionV relativeFrom="paragraph">
                  <wp:posOffset>81280</wp:posOffset>
                </wp:positionV>
                <wp:extent cx="1591310" cy="905510"/>
                <wp:effectExtent l="0" t="0" r="27940" b="2794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905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138" w:rsidRDefault="00B43138" w:rsidP="00F536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B43138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MODELLI </w:t>
                            </w:r>
                          </w:p>
                          <w:p w:rsidR="00F53689" w:rsidRPr="00B43138" w:rsidRDefault="00B43138" w:rsidP="00F5368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 w:rsidRPr="00B43138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ex</w:t>
                            </w:r>
                            <w:proofErr w:type="gramEnd"/>
                            <w:r w:rsidRPr="00B43138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art. 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lang w:val="en-US"/>
                              </w:rPr>
                              <w:t>5-</w:t>
                            </w:r>
                            <w:r w:rsidRPr="00B43138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exies, l. </w:t>
                            </w:r>
                            <w:r w:rsidRPr="00B43138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89/200</w:t>
                            </w:r>
                            <w:r w:rsidRPr="00B43138">
                              <w:rPr>
                                <w:b/>
                                <w:caps/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8" o:spid="_x0000_s1034" style="position:absolute;left:0;text-align:left;margin-left:89.1pt;margin-top:6.4pt;width:125.3pt;height:71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oByqgIAAMwFAAAOAAAAZHJzL2Uyb0RvYy54bWysVEtv2zAMvg/YfxB0X21nzdoGdYogRYYB&#10;RVu0HXpWZCkxIIuapMTOfv0oyXbTB3YYdrFFkfxEfnxcXnWNInthXQ26pMVJTonQHKpab0r682n1&#10;5ZwS55mumAItSnoQjl7NP3+6bM1MTGALqhKWIIh2s9aUdOu9mWWZ41vRMHcCRmhUSrAN8yjaTVZZ&#10;1iJ6o7JJnn/LWrCVscCFc3h7nZR0HvGlFNzfSemEJ6qkGJuPXxu/6/DN5pdstrHMbGveh8H+IYqG&#10;1RofHaGumWdkZ+t3UE3NLTiQ/oRDk4GUNRcxB8ymyN9k87hlRsRckBxnRprc/4Plt/t7S+oKa4eV&#10;0qzBGj0IjxXbgAKCl8hQa9wMDR/Nve0lh8eQbidtE/6YCOkiq4eRVdF5wvGymF4UXwskn6PuIp9O&#10;8Yww2Yu3sc5/F9CQcCipxapFMtn+xvlkOpiExxyoulrVSkXBbtZLZcmeYYVXq2WeD+ivzJQmLYYy&#10;OUP1e4zQbWJE8d2kD/AIAsNVGqMOXKTs48kflAh4Sj8IiTxivpP0wGtMxrnQvkiqLatECniK4Y7x&#10;Dh6RmwgYkCUmOmL3AINlAhmwE1O9fXAVcQBG5z7zvzmPHvFl0H50bmoN9qPMFGbVv5zsB5ISNYEl&#10;36272GNjN62hOmDfWUgD6Qxf1Vj7G+b8PbM4gdguuFX8HX6kAiwd9CdKtmB/f3Qf7HEwUEtJixNd&#10;Uvdrx6ygRP3QODIXxelpWAFROJ2eTVCwx5r1sUbvmiVgSxW4vwyPx2Dv1XCUFppnXD6L8CqqmOb4&#10;dkm5t4Ow9GnT4PriYrGIZjj2hvkb/Wh4AA88h95+6p6ZNf0AeBydWximn83ezEGyDZ4aFjsPso5D&#10;EphOvPYVwJURW6lfb2EnHcvR6mUJz/8AAAD//wMAUEsDBBQABgAIAAAAIQDZRhFT3gAAAAoBAAAP&#10;AAAAZHJzL2Rvd25yZXYueG1sTE/LTsMwELwj8Q/WInGjTtMHURqnQkjAgVMDUnt04m0SiNdR7KYp&#10;X89yKreZndHsTLadbCdGHHzrSMF8FoFAqpxpqVbw+fHykIDwQZPRnSNUcEEP2/z2JtOpcWfa4ViE&#10;WnAI+VQraELoUyl91aDVfuZ6JNaObrA6MB1qaQZ95nDbyTiK1tLqlvhDo3t8brD6Lk5WwRdN4XCJ&#10;dsViLNfz98Vx//r2s1fq/m562oAIOIWrGf7qc3XIuVPpTmS86Jg/JjFbGcQ8gQ3LOGFQ8mG1WoLM&#10;M/l/Qv4LAAD//wMAUEsBAi0AFAAGAAgAAAAhALaDOJL+AAAA4QEAABMAAAAAAAAAAAAAAAAAAAAA&#10;AFtDb250ZW50X1R5cGVzXS54bWxQSwECLQAUAAYACAAAACEAOP0h/9YAAACUAQAACwAAAAAAAAAA&#10;AAAAAAAvAQAAX3JlbHMvLnJlbHNQSwECLQAUAAYACAAAACEAte6AcqoCAADMBQAADgAAAAAAAAAA&#10;AAAAAAAuAgAAZHJzL2Uyb0RvYy54bWxQSwECLQAUAAYACAAAACEA2UYRU94AAAAKAQAADwAAAAAA&#10;AAAAAAAAAAAEBQAAZHJzL2Rvd25yZXYueG1sUEsFBgAAAAAEAAQA8wAAAA8GAAAAAA==&#10;" fillcolor="#ffc000" strokecolor="#1f497d [3215]" strokeweight="1pt">
                <v:textbox>
                  <w:txbxContent>
                    <w:p w:rsidR="00B43138" w:rsidRDefault="00B43138" w:rsidP="00F53689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B43138">
                        <w:rPr>
                          <w:b/>
                          <w:color w:val="000000" w:themeColor="text1"/>
                          <w:lang w:val="en-US"/>
                        </w:rPr>
                        <w:t xml:space="preserve">MODELLI </w:t>
                      </w:r>
                    </w:p>
                    <w:p w:rsidR="00F53689" w:rsidRPr="00B43138" w:rsidRDefault="00B43138" w:rsidP="00F5368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lang w:val="en-US"/>
                        </w:rPr>
                      </w:pPr>
                      <w:r w:rsidRPr="00B43138">
                        <w:rPr>
                          <w:b/>
                          <w:color w:val="000000" w:themeColor="text1"/>
                          <w:lang w:val="en-US"/>
                        </w:rPr>
                        <w:t xml:space="preserve">ex art. </w:t>
                      </w:r>
                      <w:r>
                        <w:rPr>
                          <w:b/>
                          <w:caps/>
                          <w:color w:val="000000" w:themeColor="text1"/>
                          <w:lang w:val="en-US"/>
                        </w:rPr>
                        <w:t>5-</w:t>
                      </w:r>
                      <w:r w:rsidRPr="00B43138">
                        <w:rPr>
                          <w:b/>
                          <w:color w:val="000000" w:themeColor="text1"/>
                          <w:lang w:val="en-US"/>
                        </w:rPr>
                        <w:t>s</w:t>
                      </w:r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exies, l. </w:t>
                      </w:r>
                      <w:r w:rsidRPr="00B43138">
                        <w:rPr>
                          <w:b/>
                          <w:color w:val="000000" w:themeColor="text1"/>
                          <w:lang w:val="en-US"/>
                        </w:rPr>
                        <w:t>89/200</w:t>
                      </w:r>
                      <w:r w:rsidRPr="00B43138">
                        <w:rPr>
                          <w:b/>
                          <w:caps/>
                          <w:color w:val="000000" w:themeColor="text1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D573D" w:rsidRDefault="005D573D" w:rsidP="002D0C73">
      <w:pPr>
        <w:jc w:val="both"/>
        <w:rPr>
          <w:bCs/>
        </w:rPr>
      </w:pPr>
    </w:p>
    <w:p w:rsidR="005D573D" w:rsidRDefault="005D573D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B43138" w:rsidRDefault="00B43138" w:rsidP="002D0C73">
      <w:pPr>
        <w:jc w:val="both"/>
        <w:rPr>
          <w:bCs/>
        </w:rPr>
      </w:pPr>
      <w:r w:rsidRPr="00F53689">
        <w:rPr>
          <w:bCs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F8C71EF" wp14:editId="49FBD569">
                <wp:simplePos x="0" y="0"/>
                <wp:positionH relativeFrom="column">
                  <wp:posOffset>1928219</wp:posOffset>
                </wp:positionH>
                <wp:positionV relativeFrom="paragraph">
                  <wp:posOffset>113521</wp:posOffset>
                </wp:positionV>
                <wp:extent cx="0" cy="672861"/>
                <wp:effectExtent l="76200" t="0" r="95250" b="51435"/>
                <wp:wrapNone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861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0" o:spid="_x0000_s1026" type="#_x0000_t32" style="position:absolute;margin-left:151.85pt;margin-top:8.95pt;width:0;height:53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gg1QEAAPwDAAAOAAAAZHJzL2Uyb0RvYy54bWysU9uO0zAQfUfiHyy/06RF6q6qpvvQBV4Q&#10;VFw+wOuMG0u+aTw07d8zdtosWiQkEC9OPJ4zc87xePtw9k6cALONoZPLRSsFBB17G46d/P7t/Zt7&#10;KTKp0CsXA3TyAlk+7F6/2o5pA6s4RNcDCi4S8mZMnRyI0qZpsh7Aq7yICQIfmoheEW/x2PSoRq7u&#10;XbNq23UzRuwTRg05c/RxOpS7Wt8Y0PTZmAwkXCeZG9UV6/pU1ma3VZsjqjRYfaWh/oGFVzZw07nU&#10;oyIlfqD9rZS3GmOOhhY6+iYaYzVUDaxm2b5Q83VQCaoWNien2ab8/8rqT6cDCtt38i3bE5TnO9rH&#10;EIAoIoiV4DB7NKa84dR9OOB1l9MBi+CzQV++LEWcq6+X2Vc4k9BTUHN0fbe6Xy9LueYZlzDTB4he&#10;lJ9OZkJljwNVDpo5LKut6vQx0wS8AUpTF8TIU7e6a9uaRsq6d6EXdEmsQyHG8drOBe5aVEy86x9d&#10;HExVvoBhD5jp1K1OH+wdipPiuVFaQ6AbcRc4u8CMdW4GTv3/CLzmFyjUyfwb8IyonWOgGextiFjV&#10;v+hO5xtlM+XfHJh0FwueYn+pN1qt4RGrV3N9DmWGf91X+POj3f0EAAD//wMAUEsDBBQABgAIAAAA&#10;IQAKqKh83gAAAAoBAAAPAAAAZHJzL2Rvd25yZXYueG1sTI9BS8NAEIXvgv9hGcGL2ImNWBuzKVIR&#10;PLQHW0G8bbNjNpqdDdltG/+9Ix70OO99vHmvXIy+UwcaYhtYw9UkA0VcB9tyo+Fl+3h5Cyomw9Z0&#10;gUnDF0VYVKcnpSlsOPIzHTapURLCsTAaXEp9gRhrR97ESeiJxXsPgzdJzqFBO5ijhPsOp1l2g960&#10;LB+c6WnpqP7c7L2Gi1dC5Df/tFxtrz8eVnbtYlprfX423t+BSjSmPxh+6kt1qKTTLuzZRtVpyLN8&#10;JqgYszkoAX6FnQjTfA5Ylfh/QvUNAAD//wMAUEsBAi0AFAAGAAgAAAAhALaDOJL+AAAA4QEAABMA&#10;AAAAAAAAAAAAAAAAAAAAAFtDb250ZW50X1R5cGVzXS54bWxQSwECLQAUAAYACAAAACEAOP0h/9YA&#10;AACUAQAACwAAAAAAAAAAAAAAAAAvAQAAX3JlbHMvLnJlbHNQSwECLQAUAAYACAAAACEAEnEYINUB&#10;AAD8AwAADgAAAAAAAAAAAAAAAAAuAgAAZHJzL2Uyb0RvYy54bWxQSwECLQAUAAYACAAAACEACqio&#10;fN4AAAAKAQAADwAAAAAAAAAAAAAAAAAvBAAAZHJzL2Rvd25yZXYueG1sUEsFBgAAAAAEAAQA8wAA&#10;ADoFAAAAAA==&#10;" strokecolor="#4579b8 [3044]" strokeweight="1pt">
                <v:stroke endarrow="open"/>
              </v:shape>
            </w:pict>
          </mc:Fallback>
        </mc:AlternateContent>
      </w:r>
    </w:p>
    <w:p w:rsidR="00B43138" w:rsidRDefault="00B43138" w:rsidP="00B43138">
      <w:pPr>
        <w:jc w:val="both"/>
        <w:rPr>
          <w:bCs/>
        </w:rPr>
      </w:pPr>
    </w:p>
    <w:p w:rsidR="00B43138" w:rsidRDefault="00B43138" w:rsidP="00B43138">
      <w:pPr>
        <w:ind w:left="708"/>
        <w:jc w:val="both"/>
        <w:rPr>
          <w:bCs/>
        </w:rPr>
      </w:pPr>
      <w:r>
        <w:rPr>
          <w:bCs/>
        </w:rPr>
        <w:t xml:space="preserve">         ENTRO </w:t>
      </w:r>
      <w:proofErr w:type="gramStart"/>
      <w:r>
        <w:rPr>
          <w:bCs/>
        </w:rPr>
        <w:t>6</w:t>
      </w:r>
      <w:proofErr w:type="gramEnd"/>
      <w:r>
        <w:rPr>
          <w:bCs/>
        </w:rPr>
        <w:t xml:space="preserve"> MESI</w:t>
      </w:r>
    </w:p>
    <w:p w:rsidR="00B43138" w:rsidRDefault="00B43138" w:rsidP="002D0C73">
      <w:pPr>
        <w:jc w:val="both"/>
        <w:rPr>
          <w:bCs/>
        </w:rPr>
      </w:pPr>
    </w:p>
    <w:p w:rsidR="00B43138" w:rsidRDefault="00B43138" w:rsidP="002D0C73">
      <w:pPr>
        <w:jc w:val="both"/>
        <w:rPr>
          <w:bCs/>
        </w:rPr>
      </w:pPr>
      <w:r w:rsidRPr="00F53689">
        <w:rPr>
          <w:b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A4F2D0" wp14:editId="1503D2A2">
                <wp:simplePos x="0" y="0"/>
                <wp:positionH relativeFrom="column">
                  <wp:posOffset>1137285</wp:posOffset>
                </wp:positionH>
                <wp:positionV relativeFrom="paragraph">
                  <wp:posOffset>89271</wp:posOffset>
                </wp:positionV>
                <wp:extent cx="1591310" cy="905510"/>
                <wp:effectExtent l="0" t="0" r="27940" b="2794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905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138" w:rsidRPr="00542B5B" w:rsidRDefault="00B43138" w:rsidP="00B431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PAGAMENTO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8" o:spid="_x0000_s1035" style="position:absolute;left:0;text-align:left;margin-left:89.55pt;margin-top:7.05pt;width:125.3pt;height:71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ArqgIAAMwFAAAOAAAAZHJzL2Uyb0RvYy54bWysVEtv2zAMvg/YfxB0X/1Ysy1BnSJIkWFA&#10;0RZth54VWYoNyKImKbGzXz9KfjR9YIdhF5sSyU/kx8fFZdcochDW1aALmp2llAjNoaz1rqA/Hzef&#10;vlHiPNMlU6BFQY/C0cvlxw8XrVmIHCpQpbAEQbRbtKaglfdmkSSOV6Jh7gyM0KiUYBvm8Wh3SWlZ&#10;i+iNSvI0/ZK0YEtjgQvn8PaqV9JlxJdScH8rpROeqIJibD5+bfxuwzdZXrDFzjJT1XwIg/1DFA2r&#10;NT46QV0xz8je1m+gmppbcCD9GYcmASlrLmIOmE2WvsrmoWJGxFyQHGcmmtz/g+U3hztL6rKgOVZK&#10;swZrdC88VmwHCgheIkOtcQs0fDB3djg5FEO6nbRN+GMipIusHidWRecJx8tsNs8+Z0g+R908nc1Q&#10;Rpjk2dtY578LaEgQCmqxapFMdrh2vjcdTcJjDlRdbmql4sHutmtlyYFhhTebdZqO6C/MlCYthpJ/&#10;RfVbjNBtYkLxXT4EeAKB4SqNUQcu+uyj5I9KBDyl74VEHjHfvH/gJSbjXGif9aqKlaIPeIbhTvGO&#10;HpGbCBiQJSY6YQ8Ao2UPMmL3TA32wVXEAZich8z/5jx5xJdB+8m5qTXY9zJTmNXwcm8/ktRTE1jy&#10;3baLPTYPluFmC+UR+85CP5DO8E2Ntb9mzt8xixOI7YJbxd/iRyrA0sEgUVKB/f3efbDHwUAtJS1O&#10;dEHdrz2zghL1Q+PIzLPz87AC4uF89jXHgz3VbE81et+sAVsqw/1leBSDvVejKC00T7h8VuFVVDHN&#10;8e2Ccm/Hw9r3mwbXFxerVTTDsTfMX+sHwwN44Dn09mP3xKwZBsDj6NzAOP1s8WoOetvgqWG19yDr&#10;OCTPvA4VwJURW2lYb2EnnZ6j1fMSXv4BAAD//wMAUEsDBBQABgAIAAAAIQCMEMuy4AAAAAoBAAAP&#10;AAAAZHJzL2Rvd25yZXYueG1sTI9BT8MwDIXvSPyHyEjcWNpttKw0nRAScOC0gjSOaeO1hcapmqzr&#10;+PWYE5zsZz89f863s+3FhKPvHCmIFxEIpNqZjhoF729PN3cgfNBkdO8IFZzRw7a4vMh1ZtyJdjiV&#10;oREcQj7TCtoQhkxKX7dotV+4AYl3BzdaHViOjTSjPnG47eUyihJpdUd8odUDPrZYf5VHq+CT5vBx&#10;jnblaqqS+HV12D+/fO+Vur6aH+5BBJzDnxl+8RkdCmaq3JGMFz3rdBOzlZs1Vzasl5sURMWD2yQF&#10;WeTy/wvFDwAAAP//AwBQSwECLQAUAAYACAAAACEAtoM4kv4AAADhAQAAEwAAAAAAAAAAAAAAAAAA&#10;AAAAW0NvbnRlbnRfVHlwZXNdLnhtbFBLAQItABQABgAIAAAAIQA4/SH/1gAAAJQBAAALAAAAAAAA&#10;AAAAAAAAAC8BAABfcmVscy8ucmVsc1BLAQItABQABgAIAAAAIQAEIpArqgIAAMwFAAAOAAAAAAAA&#10;AAAAAAAAAC4CAABkcnMvZTJvRG9jLnhtbFBLAQItABQABgAIAAAAIQCMEMuy4AAAAAoBAAAPAAAA&#10;AAAAAAAAAAAAAAQFAABkcnMvZG93bnJldi54bWxQSwUGAAAAAAQABADzAAAAEQYAAAAA&#10;" fillcolor="#ffc000" strokecolor="#1f497d [3215]" strokeweight="1pt">
                <v:textbox>
                  <w:txbxContent>
                    <w:p w:rsidR="00B43138" w:rsidRPr="00542B5B" w:rsidRDefault="00B43138" w:rsidP="00B4313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PAGAMENTO</w:t>
                      </w:r>
                    </w:p>
                  </w:txbxContent>
                </v:textbox>
              </v:rect>
            </w:pict>
          </mc:Fallback>
        </mc:AlternateContent>
      </w:r>
    </w:p>
    <w:p w:rsidR="00B43138" w:rsidRDefault="00B43138" w:rsidP="002D0C73">
      <w:pPr>
        <w:jc w:val="both"/>
        <w:rPr>
          <w:bCs/>
        </w:rPr>
      </w:pPr>
    </w:p>
    <w:p w:rsidR="00B43138" w:rsidRDefault="00B43138" w:rsidP="002D0C73">
      <w:pPr>
        <w:jc w:val="both"/>
        <w:rPr>
          <w:bCs/>
        </w:rPr>
      </w:pPr>
    </w:p>
    <w:p w:rsidR="00B43138" w:rsidRDefault="00B43138" w:rsidP="002D0C73">
      <w:pPr>
        <w:jc w:val="both"/>
        <w:rPr>
          <w:bCs/>
        </w:rPr>
      </w:pPr>
    </w:p>
    <w:p w:rsidR="00B43138" w:rsidRDefault="00B43138" w:rsidP="002D0C73">
      <w:pPr>
        <w:jc w:val="both"/>
        <w:rPr>
          <w:bCs/>
        </w:rPr>
      </w:pPr>
    </w:p>
    <w:p w:rsidR="00B43138" w:rsidRDefault="0060780C" w:rsidP="002D0C73">
      <w:pPr>
        <w:jc w:val="both"/>
        <w:rPr>
          <w:bCs/>
        </w:rPr>
      </w:pPr>
      <w:r w:rsidRPr="00B43138">
        <w:rPr>
          <w:b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5F7D93" wp14:editId="27616BF6">
                <wp:simplePos x="0" y="0"/>
                <wp:positionH relativeFrom="column">
                  <wp:posOffset>1933905</wp:posOffset>
                </wp:positionH>
                <wp:positionV relativeFrom="paragraph">
                  <wp:posOffset>120650</wp:posOffset>
                </wp:positionV>
                <wp:extent cx="0" cy="269875"/>
                <wp:effectExtent l="95250" t="0" r="57150" b="53975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7" o:spid="_x0000_s1026" type="#_x0000_t32" style="position:absolute;margin-left:152.3pt;margin-top:9.5pt;width:0;height:21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c91gEAAPwDAAAOAAAAZHJzL2Uyb0RvYy54bWysU8GO0zAQvSPxD5bvNGkktkvVdA9d4IKg&#10;guUDvM64seTY1nho2r9n7LRZtEhIrPbixON5b+Y9jzd3p8GJI2CywbdyuailAK9DZ/2hlT8fPr27&#10;lSKR8p1ywUMrz5Dk3fbtm80Y19CEPrgOUDCJT+sxtrIniuuqSrqHQaVFiOD50AQcFPEWD1WHamT2&#10;wVVNXd9UY8AuYtCQEkfvp0O5LfzGgKZvxiQg4VrJvVFZsayPea22G7U+oIq91Zc21Au6GJT1XHSm&#10;ulekxC+0f1ENVmNIwdBCh6EKxlgNRQOrWdbP1PzoVYSihc1JcbYpvR6t/nrco7BdK5uVFF4NfEe7&#10;4D0QBQTRCA6zR2NMa07d+T1edinuMQs+GRzyl6WIU/H1PPsKJxJ6CmqONjcfblfvM131hIuY6DOE&#10;QeSfViZCZQ89lR4097Astqrjl0QT8ArIRZ0XI09ds6rrkkbKuo++E3SOrEMhhvFSznmumlVMfZc/&#10;OjuYWL6DYQ+406lamT7YORRHxXOjtAZPy5mJszPMWOdm4FT/n8BLfoZCmcz/Ac+IUjl4msGD9QGL&#10;+mfV6XRt2Uz5Vwcm3dmCx9Cdy40Wa3jEytVcnkOe4T/3Bf70aLe/AQAA//8DAFBLAwQUAAYACAAA&#10;ACEAZiN6Lt4AAAAJAQAADwAAAGRycy9kb3ducmV2LnhtbEyPQUvDQBCF74L/YRnBi9hJtQaN2RSp&#10;CB7ag60g3rbZMRvNzobsto3/3ike9Djvfbx5r5yPvlN7GmIbWMN0koEiroNtudHwunm6vAUVk2Fr&#10;usCk4ZsizKvTk9IUNhz4hfbr1CgJ4VgYDS6lvkCMtSNv4iT0xOJ9hMGbJOfQoB3MQcJ9h1dZlqM3&#10;LcsHZ3paOKq/1juv4eKNEPndPy+Wm9nn49KuXEwrrc/Pxod7UInG9AfDsb5Uh0o6bcOObVSdhuts&#10;lgsqxp1sEuBX2GrIpzeAVYn/F1Q/AAAA//8DAFBLAQItABQABgAIAAAAIQC2gziS/gAAAOEBAAAT&#10;AAAAAAAAAAAAAAAAAAAAAABbQ29udGVudF9UeXBlc10ueG1sUEsBAi0AFAAGAAgAAAAhADj9If/W&#10;AAAAlAEAAAsAAAAAAAAAAAAAAAAALwEAAF9yZWxzLy5yZWxzUEsBAi0AFAAGAAgAAAAhACIGNz3W&#10;AQAA/AMAAA4AAAAAAAAAAAAAAAAALgIAAGRycy9lMm9Eb2MueG1sUEsBAi0AFAAGAAgAAAAhAGYj&#10;ei7eAAAACQEAAA8AAAAAAAAAAAAAAAAAMAQAAGRycy9kb3ducmV2LnhtbFBLBQYAAAAABAAEAPMA&#10;AAA7BQAAAAA=&#10;" strokecolor="#4579b8 [3044]" strokeweight="1pt">
                <v:stroke endarrow="open"/>
              </v:shape>
            </w:pict>
          </mc:Fallback>
        </mc:AlternateContent>
      </w:r>
    </w:p>
    <w:p w:rsidR="00B43138" w:rsidRDefault="00B43138" w:rsidP="002D0C73">
      <w:pPr>
        <w:jc w:val="both"/>
        <w:rPr>
          <w:bCs/>
        </w:rPr>
      </w:pPr>
    </w:p>
    <w:p w:rsidR="00B43138" w:rsidRDefault="0060780C" w:rsidP="002D0C73">
      <w:pPr>
        <w:jc w:val="both"/>
        <w:rPr>
          <w:bCs/>
        </w:rPr>
      </w:pPr>
      <w:r w:rsidRPr="00B43138">
        <w:rPr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185E5F8" wp14:editId="08D40642">
                <wp:simplePos x="0" y="0"/>
                <wp:positionH relativeFrom="column">
                  <wp:posOffset>-331901</wp:posOffset>
                </wp:positionH>
                <wp:positionV relativeFrom="paragraph">
                  <wp:posOffset>40340</wp:posOffset>
                </wp:positionV>
                <wp:extent cx="3115310" cy="2122099"/>
                <wp:effectExtent l="0" t="0" r="27940" b="1206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212209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0C" w:rsidRPr="00B738F0" w:rsidRDefault="00472EF2" w:rsidP="0060780C">
                            <w:pPr>
                              <w:pStyle w:val="Testonotaapidipagina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L'amministrazione esegue, ove possibile, i provvedimenti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 </w:t>
                            </w:r>
                            <w:proofErr w:type="gramStart"/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int</w:t>
                            </w:r>
                            <w:r w:rsidR="0060780C"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ero</w:t>
                            </w:r>
                            <w:proofErr w:type="gramEnd"/>
                          </w:p>
                          <w:p w:rsidR="0060780C" w:rsidRPr="00B738F0" w:rsidRDefault="00472EF2" w:rsidP="00B43138">
                            <w:pPr>
                              <w:pStyle w:val="Testonotaapidipagina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L'erogazione degli indennizzi agli aventi diritto avviene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nei limiti delle risorse disponibili sui pertinenti capitoli di bilancio</w:t>
                            </w:r>
                            <w:r w:rsidR="0060780C"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60780C"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fatto salvo </w:t>
                            </w:r>
                            <w:r w:rsidR="0060780C"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quanto disposto dall’art. 5-sexies, comma 6, </w:t>
                            </w:r>
                            <w:proofErr w:type="spellStart"/>
                            <w:proofErr w:type="gramStart"/>
                            <w:r w:rsidR="0060780C"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ult</w:t>
                            </w:r>
                            <w:proofErr w:type="spellEnd"/>
                            <w:r w:rsidR="0060780C"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60780C"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part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60780C"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, l. 89/2001)</w:t>
                            </w:r>
                          </w:p>
                          <w:p w:rsidR="00472EF2" w:rsidRPr="00B738F0" w:rsidRDefault="00472EF2" w:rsidP="0060780C">
                            <w:pPr>
                              <w:pStyle w:val="Testonotaapidipagina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Le operazioni di pagamento si </w:t>
                            </w:r>
                            <w:proofErr w:type="gramStart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effettuano</w:t>
                            </w:r>
                            <w:proofErr w:type="gramEnd"/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mediante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accreditamento sui conti correnti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 di 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pagamento dei creditori</w:t>
                            </w:r>
                            <w:r w:rsidR="0060780C"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(cfr. per i</w:t>
                            </w:r>
                            <w:r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pagamenti per cassa o per vaglia cambiario </w:t>
                            </w:r>
                            <w:r w:rsidR="0060780C"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l’art. 5-sexies, commi 9 e 10, l. 89/2001</w:t>
                            </w:r>
                            <w:proofErr w:type="gramStart"/>
                            <w:r w:rsidR="0060780C" w:rsidRPr="00B738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36" style="position:absolute;left:0;text-align:left;margin-left:-26.15pt;margin-top:3.2pt;width:245.3pt;height:167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FTrgIAAM4FAAAOAAAAZHJzL2Uyb0RvYy54bWysVEtv2zAMvg/YfxB0X/1os65BnSJIkWFA&#10;0RZth54VWYoNyKImKbGzXz9KfjR9YIdhF1sUyU/kx8flVdcoshfW1aALmp2klAjNoaz1tqA/n9Zf&#10;vlHiPNMlU6BFQQ/C0avF50+XrZmLHCpQpbAEQbSbt6aglfdmniSOV6Jh7gSM0KiUYBvmUbTbpLSs&#10;RfRGJXmafk1asKWxwIVzeHvdK+ki4kspuL+T0glPVEExNh+/Nn434ZssLtl8a5mpaj6Ewf4hiobV&#10;Gh+doK6ZZ2Rn63dQTc0tOJD+hEOTgJQ1FzEHzCZL32TzWDEjYi5IjjMTTe7/wfLb/b0ldVnQfEaJ&#10;Zg3W6EF4rNgWFBC8RIZa4+Zo+Gju7SA5PIZ0O2mb8MdESBdZPUysis4TjpenWTY7zZB8jro8y/P0&#10;4iKgJi/uxjr/XUBDwqGgFssW2WT7G+d709EkvOZA1eW6VioKdrtZKUv2DEu8Xq/SNFYV0V+ZKU1a&#10;bND8HNXvMUK7iQnFd/kQ4BEEAiqNUQcy+vTjyR+UCHhKPwiJRGLCef/Aa0zGudA+61UVK0Uf8AzD&#10;neIdPSI3ETAgS0x0wh4ARsseZMTumRrsg6uIEzA5D5n/zXnyiC+D9pNzU2uwH2WmMKvh5d5+JKmn&#10;JrDku00XmwzbAE3D1QbKA3aehX4kneHrGot/w5y/ZxZnEBsG94q/w49UgLWD4URJBfb3R/fBHkcD&#10;tZS0ONMFdb92zApK1A+NQ3ORnZ2FJRCFs9l5joI91myONXrXrAB7KsMNZng8BnuvxqO00Dzj+lmG&#10;V1HFNMe3C8q9HYWV73cNLjAulstohoNvmL/Rj4YH8EB0aO6n7plZM0yAx+G5hXH+2fzNIPS2wVPD&#10;cudB1nFKXngdSoBLI/bSsODCVjqWo9XLGl78AQAA//8DAFBLAwQUAAYACAAAACEAnHsBot8AAAAJ&#10;AQAADwAAAGRycy9kb3ducmV2LnhtbEyPMU/DMBSEdyT+g/WQ2Fq7dYiqEKdCSMDA1IBURid2k7Tx&#10;cxS7acqv5zHBeLrT3Xf5dnY9m+wYOo8KVksBzGLtTYeNgs+Pl8UGWIgaje49WgVXG2Bb3N7kOjP+&#10;gjs7lbFhVIIh0wraGIeM81C31umw9INF8g5+dDqSHBtuRn2hctfztRApd7pDWmj1YJ9bW5/Ks1Nw&#10;xDl+XcWulFOVrt7lYf/69r1X6v5ufnoEFu0c/8Lwi0/oUBBT5c9oAusVLB7WkqIK0gQY+YnckK4U&#10;yESkwIuc/39Q/AAAAP//AwBQSwECLQAUAAYACAAAACEAtoM4kv4AAADhAQAAEwAAAAAAAAAAAAAA&#10;AAAAAAAAW0NvbnRlbnRfVHlwZXNdLnhtbFBLAQItABQABgAIAAAAIQA4/SH/1gAAAJQBAAALAAAA&#10;AAAAAAAAAAAAAC8BAABfcmVscy8ucmVsc1BLAQItABQABgAIAAAAIQCOnfFTrgIAAM4FAAAOAAAA&#10;AAAAAAAAAAAAAC4CAABkcnMvZTJvRG9jLnhtbFBLAQItABQABgAIAAAAIQCcewGi3wAAAAkBAAAP&#10;AAAAAAAAAAAAAAAAAAgFAABkcnMvZG93bnJldi54bWxQSwUGAAAAAAQABADzAAAAFAYAAAAA&#10;" fillcolor="#ffc000" strokecolor="#1f497d [3215]" strokeweight="1pt">
                <v:textbox>
                  <w:txbxContent>
                    <w:p w:rsidR="0060780C" w:rsidRPr="00B738F0" w:rsidRDefault="00472EF2" w:rsidP="0060780C">
                      <w:pPr>
                        <w:pStyle w:val="Testonotaapidipagina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L'amministrazione esegue, ove possibile, i provvedimenti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per int</w:t>
                      </w:r>
                      <w:r w:rsidR="0060780C"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ero</w:t>
                      </w:r>
                    </w:p>
                    <w:p w:rsidR="0060780C" w:rsidRPr="00B738F0" w:rsidRDefault="00472EF2" w:rsidP="00B43138">
                      <w:pPr>
                        <w:pStyle w:val="Testonotaapidipagina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L'erogazione degli indennizzi agli aventi diritto avviene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nei limiti delle risorse disponibili sui pertinenti capitoli di bilancio</w:t>
                      </w:r>
                      <w:r w:rsidR="0060780C"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fatto salvo </w:t>
                      </w:r>
                      <w:r w:rsidR="0060780C"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quanto disposto dall’art. 5-sexies, comma 6, </w:t>
                      </w:r>
                      <w:proofErr w:type="spellStart"/>
                      <w:r w:rsidR="0060780C"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ult</w:t>
                      </w:r>
                      <w:proofErr w:type="spellEnd"/>
                      <w:r w:rsidR="0060780C"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. part</w:t>
                      </w: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60780C"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, l. 89/2001)</w:t>
                      </w:r>
                    </w:p>
                    <w:p w:rsidR="00472EF2" w:rsidRPr="00B738F0" w:rsidRDefault="00472EF2" w:rsidP="0060780C">
                      <w:pPr>
                        <w:pStyle w:val="Testonotaapidipagina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Le operazioni di pagamento si effettuano mediante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accreditamento sui conti correnti</w:t>
                      </w: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o di </w:t>
                      </w:r>
                      <w:r w:rsidRPr="00B738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pagamento dei creditori</w:t>
                      </w:r>
                      <w:r w:rsidR="0060780C"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(cfr. per i</w:t>
                      </w:r>
                      <w:r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pagamenti per cassa o per vaglia cambiario </w:t>
                      </w:r>
                      <w:r w:rsidR="0060780C" w:rsidRPr="00B738F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l’art. 5-sexies, commi 9 e 10, l. 89/2001)</w:t>
                      </w:r>
                    </w:p>
                  </w:txbxContent>
                </v:textbox>
              </v:rect>
            </w:pict>
          </mc:Fallback>
        </mc:AlternateContent>
      </w:r>
    </w:p>
    <w:p w:rsidR="00B43138" w:rsidRDefault="00B43138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p w:rsidR="00F53689" w:rsidRDefault="00F53689" w:rsidP="002D0C73">
      <w:pPr>
        <w:jc w:val="both"/>
        <w:rPr>
          <w:bCs/>
        </w:rPr>
      </w:pPr>
    </w:p>
    <w:sectPr w:rsidR="00F53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DA" w:rsidRDefault="00A460DA" w:rsidP="0064053B">
      <w:r>
        <w:separator/>
      </w:r>
    </w:p>
  </w:endnote>
  <w:endnote w:type="continuationSeparator" w:id="0">
    <w:p w:rsidR="00A460DA" w:rsidRDefault="00A460DA" w:rsidP="0064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DA" w:rsidRDefault="00A460DA" w:rsidP="0064053B">
      <w:r>
        <w:separator/>
      </w:r>
    </w:p>
  </w:footnote>
  <w:footnote w:type="continuationSeparator" w:id="0">
    <w:p w:rsidR="00A460DA" w:rsidRDefault="00A460DA" w:rsidP="0064053B">
      <w:r>
        <w:continuationSeparator/>
      </w:r>
    </w:p>
  </w:footnote>
  <w:footnote w:id="1">
    <w:p w:rsidR="002D0C73" w:rsidRPr="0048623D" w:rsidRDefault="002D0C73" w:rsidP="002D0C73">
      <w:pPr>
        <w:pStyle w:val="Testonotaapidipagina"/>
        <w:jc w:val="both"/>
      </w:pPr>
      <w:r w:rsidRPr="0048623D">
        <w:rPr>
          <w:rStyle w:val="Rimandonotaapidipagina"/>
        </w:rPr>
        <w:sym w:font="Symbol" w:char="F02A"/>
      </w:r>
      <w:r w:rsidRPr="0048623D">
        <w:t xml:space="preserve"> </w:t>
      </w:r>
      <w:proofErr w:type="gramStart"/>
      <w:r w:rsidR="001E3C0E" w:rsidRPr="001E3C0E">
        <w:t>Dottore di ricerca IAPR. Direttore editoriale Diritto Avanzato; Coordinatore unico di Redazione La Nuova Procedura Civile (già cultore di Di</w:t>
      </w:r>
      <w:proofErr w:type="gramEnd"/>
      <w:r w:rsidR="001E3C0E" w:rsidRPr="001E3C0E">
        <w:t>ritto processuale civile); Direttore Osservatorio Nazionale sulla Mediazione Civile.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1E9"/>
    <w:multiLevelType w:val="hybridMultilevel"/>
    <w:tmpl w:val="D99CC94C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90B0B"/>
    <w:multiLevelType w:val="hybridMultilevel"/>
    <w:tmpl w:val="D3CAA5FE"/>
    <w:lvl w:ilvl="0" w:tplc="343EA6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002D4"/>
    <w:multiLevelType w:val="hybridMultilevel"/>
    <w:tmpl w:val="98BE5A90"/>
    <w:lvl w:ilvl="0" w:tplc="343EA6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B068BD"/>
    <w:multiLevelType w:val="hybridMultilevel"/>
    <w:tmpl w:val="AAE6BDE2"/>
    <w:lvl w:ilvl="0" w:tplc="80329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67794"/>
    <w:multiLevelType w:val="hybridMultilevel"/>
    <w:tmpl w:val="5EE85FB6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324314"/>
    <w:multiLevelType w:val="hybridMultilevel"/>
    <w:tmpl w:val="261682AA"/>
    <w:lvl w:ilvl="0" w:tplc="80329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271E0"/>
    <w:multiLevelType w:val="hybridMultilevel"/>
    <w:tmpl w:val="EB6C3E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83027"/>
    <w:multiLevelType w:val="hybridMultilevel"/>
    <w:tmpl w:val="EC4A6D68"/>
    <w:lvl w:ilvl="0" w:tplc="80329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10F62"/>
    <w:multiLevelType w:val="hybridMultilevel"/>
    <w:tmpl w:val="8FE85BB2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09009A"/>
    <w:multiLevelType w:val="hybridMultilevel"/>
    <w:tmpl w:val="79A8AD64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E37D9C"/>
    <w:multiLevelType w:val="hybridMultilevel"/>
    <w:tmpl w:val="23F4D012"/>
    <w:lvl w:ilvl="0" w:tplc="998281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1B72374"/>
    <w:multiLevelType w:val="hybridMultilevel"/>
    <w:tmpl w:val="BC5451CE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276C31"/>
    <w:multiLevelType w:val="hybridMultilevel"/>
    <w:tmpl w:val="607E5D2A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17798C"/>
    <w:multiLevelType w:val="hybridMultilevel"/>
    <w:tmpl w:val="3BE4F936"/>
    <w:lvl w:ilvl="0" w:tplc="80329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64374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D788C"/>
    <w:multiLevelType w:val="hybridMultilevel"/>
    <w:tmpl w:val="BEDC84EE"/>
    <w:lvl w:ilvl="0" w:tplc="80329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8520D"/>
    <w:multiLevelType w:val="hybridMultilevel"/>
    <w:tmpl w:val="D2082E2E"/>
    <w:lvl w:ilvl="0" w:tplc="1396C3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D1764"/>
    <w:multiLevelType w:val="hybridMultilevel"/>
    <w:tmpl w:val="89C859A2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D2084E"/>
    <w:multiLevelType w:val="hybridMultilevel"/>
    <w:tmpl w:val="A14C8134"/>
    <w:lvl w:ilvl="0" w:tplc="343EA6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11BA2"/>
    <w:multiLevelType w:val="hybridMultilevel"/>
    <w:tmpl w:val="5504EDCC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C87519"/>
    <w:multiLevelType w:val="hybridMultilevel"/>
    <w:tmpl w:val="0F7088B8"/>
    <w:lvl w:ilvl="0" w:tplc="80329C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1CF70BD"/>
    <w:multiLevelType w:val="hybridMultilevel"/>
    <w:tmpl w:val="8D3CC746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965250"/>
    <w:multiLevelType w:val="hybridMultilevel"/>
    <w:tmpl w:val="2894192A"/>
    <w:lvl w:ilvl="0" w:tplc="80329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B1801"/>
    <w:multiLevelType w:val="hybridMultilevel"/>
    <w:tmpl w:val="F4A4C7E0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F62FC9"/>
    <w:multiLevelType w:val="hybridMultilevel"/>
    <w:tmpl w:val="F0220B06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FA04B5"/>
    <w:multiLevelType w:val="hybridMultilevel"/>
    <w:tmpl w:val="8468092A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47466C"/>
    <w:multiLevelType w:val="hybridMultilevel"/>
    <w:tmpl w:val="C4988C76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D32EBD"/>
    <w:multiLevelType w:val="hybridMultilevel"/>
    <w:tmpl w:val="74765C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329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8B04A1"/>
    <w:multiLevelType w:val="hybridMultilevel"/>
    <w:tmpl w:val="6AEEB4EC"/>
    <w:lvl w:ilvl="0" w:tplc="343EA6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3006F"/>
    <w:multiLevelType w:val="hybridMultilevel"/>
    <w:tmpl w:val="9AB81886"/>
    <w:lvl w:ilvl="0" w:tplc="80329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B25FB"/>
    <w:multiLevelType w:val="hybridMultilevel"/>
    <w:tmpl w:val="9FEE045A"/>
    <w:lvl w:ilvl="0" w:tplc="8032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3"/>
  </w:num>
  <w:num w:numId="4">
    <w:abstractNumId w:val="22"/>
  </w:num>
  <w:num w:numId="5">
    <w:abstractNumId w:val="9"/>
  </w:num>
  <w:num w:numId="6">
    <w:abstractNumId w:val="13"/>
  </w:num>
  <w:num w:numId="7">
    <w:abstractNumId w:val="7"/>
  </w:num>
  <w:num w:numId="8">
    <w:abstractNumId w:val="14"/>
  </w:num>
  <w:num w:numId="9">
    <w:abstractNumId w:val="18"/>
  </w:num>
  <w:num w:numId="10">
    <w:abstractNumId w:val="16"/>
  </w:num>
  <w:num w:numId="11">
    <w:abstractNumId w:val="4"/>
  </w:num>
  <w:num w:numId="12">
    <w:abstractNumId w:val="0"/>
  </w:num>
  <w:num w:numId="13">
    <w:abstractNumId w:val="23"/>
  </w:num>
  <w:num w:numId="14">
    <w:abstractNumId w:val="2"/>
  </w:num>
  <w:num w:numId="15">
    <w:abstractNumId w:val="1"/>
  </w:num>
  <w:num w:numId="16">
    <w:abstractNumId w:val="6"/>
  </w:num>
  <w:num w:numId="17">
    <w:abstractNumId w:val="27"/>
  </w:num>
  <w:num w:numId="18">
    <w:abstractNumId w:val="21"/>
  </w:num>
  <w:num w:numId="19">
    <w:abstractNumId w:val="15"/>
  </w:num>
  <w:num w:numId="20">
    <w:abstractNumId w:val="29"/>
  </w:num>
  <w:num w:numId="21">
    <w:abstractNumId w:val="11"/>
  </w:num>
  <w:num w:numId="22">
    <w:abstractNumId w:val="17"/>
  </w:num>
  <w:num w:numId="23">
    <w:abstractNumId w:val="19"/>
  </w:num>
  <w:num w:numId="24">
    <w:abstractNumId w:val="12"/>
  </w:num>
  <w:num w:numId="25">
    <w:abstractNumId w:val="20"/>
  </w:num>
  <w:num w:numId="26">
    <w:abstractNumId w:val="25"/>
  </w:num>
  <w:num w:numId="27">
    <w:abstractNumId w:val="24"/>
  </w:num>
  <w:num w:numId="28">
    <w:abstractNumId w:val="5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1D"/>
    <w:rsid w:val="000232CE"/>
    <w:rsid w:val="00050267"/>
    <w:rsid w:val="0006526D"/>
    <w:rsid w:val="00081EC0"/>
    <w:rsid w:val="0009101D"/>
    <w:rsid w:val="000C1D75"/>
    <w:rsid w:val="000C6D0D"/>
    <w:rsid w:val="000E31F4"/>
    <w:rsid w:val="00161190"/>
    <w:rsid w:val="00176441"/>
    <w:rsid w:val="001B72CB"/>
    <w:rsid w:val="001C39A5"/>
    <w:rsid w:val="001E3C0E"/>
    <w:rsid w:val="001F66B5"/>
    <w:rsid w:val="00253F88"/>
    <w:rsid w:val="002714E9"/>
    <w:rsid w:val="00287148"/>
    <w:rsid w:val="002C6682"/>
    <w:rsid w:val="002D0C73"/>
    <w:rsid w:val="002F3A51"/>
    <w:rsid w:val="002F53A5"/>
    <w:rsid w:val="003138D3"/>
    <w:rsid w:val="003144C5"/>
    <w:rsid w:val="00343DA0"/>
    <w:rsid w:val="0034465A"/>
    <w:rsid w:val="003525AE"/>
    <w:rsid w:val="003536AC"/>
    <w:rsid w:val="00364464"/>
    <w:rsid w:val="003A2375"/>
    <w:rsid w:val="003A4212"/>
    <w:rsid w:val="003A4E40"/>
    <w:rsid w:val="003B3C67"/>
    <w:rsid w:val="003B5D6A"/>
    <w:rsid w:val="003C35C3"/>
    <w:rsid w:val="00417E18"/>
    <w:rsid w:val="00430365"/>
    <w:rsid w:val="00457C3A"/>
    <w:rsid w:val="00472EF2"/>
    <w:rsid w:val="004B37D5"/>
    <w:rsid w:val="004D263B"/>
    <w:rsid w:val="004D3A76"/>
    <w:rsid w:val="005063E5"/>
    <w:rsid w:val="00542B5B"/>
    <w:rsid w:val="00547953"/>
    <w:rsid w:val="00553BC1"/>
    <w:rsid w:val="00556E35"/>
    <w:rsid w:val="00561564"/>
    <w:rsid w:val="00573638"/>
    <w:rsid w:val="005B21AE"/>
    <w:rsid w:val="005D573D"/>
    <w:rsid w:val="0060780C"/>
    <w:rsid w:val="006107FF"/>
    <w:rsid w:val="00622F6A"/>
    <w:rsid w:val="00640373"/>
    <w:rsid w:val="0064053B"/>
    <w:rsid w:val="00660952"/>
    <w:rsid w:val="006B3F6E"/>
    <w:rsid w:val="006B4014"/>
    <w:rsid w:val="006E3BBC"/>
    <w:rsid w:val="006F3E87"/>
    <w:rsid w:val="006F5E9B"/>
    <w:rsid w:val="00713661"/>
    <w:rsid w:val="00722536"/>
    <w:rsid w:val="00762036"/>
    <w:rsid w:val="007C5B15"/>
    <w:rsid w:val="00807B71"/>
    <w:rsid w:val="00836670"/>
    <w:rsid w:val="00861B01"/>
    <w:rsid w:val="00871A94"/>
    <w:rsid w:val="0087477C"/>
    <w:rsid w:val="00893151"/>
    <w:rsid w:val="009037E8"/>
    <w:rsid w:val="009055D7"/>
    <w:rsid w:val="00927DEB"/>
    <w:rsid w:val="00956460"/>
    <w:rsid w:val="009B53EE"/>
    <w:rsid w:val="009F096C"/>
    <w:rsid w:val="00A00486"/>
    <w:rsid w:val="00A01E46"/>
    <w:rsid w:val="00A17039"/>
    <w:rsid w:val="00A33363"/>
    <w:rsid w:val="00A4217E"/>
    <w:rsid w:val="00A44E2D"/>
    <w:rsid w:val="00A460DA"/>
    <w:rsid w:val="00A5018B"/>
    <w:rsid w:val="00A50805"/>
    <w:rsid w:val="00A7167B"/>
    <w:rsid w:val="00A819B2"/>
    <w:rsid w:val="00A862F5"/>
    <w:rsid w:val="00AD0554"/>
    <w:rsid w:val="00B159E4"/>
    <w:rsid w:val="00B15EC3"/>
    <w:rsid w:val="00B17CE6"/>
    <w:rsid w:val="00B43138"/>
    <w:rsid w:val="00B643EB"/>
    <w:rsid w:val="00B71B5F"/>
    <w:rsid w:val="00B738F0"/>
    <w:rsid w:val="00B74AAD"/>
    <w:rsid w:val="00B92A1E"/>
    <w:rsid w:val="00B96A68"/>
    <w:rsid w:val="00BA259D"/>
    <w:rsid w:val="00BC5749"/>
    <w:rsid w:val="00BC6314"/>
    <w:rsid w:val="00BE7E44"/>
    <w:rsid w:val="00C13B2C"/>
    <w:rsid w:val="00C30DF3"/>
    <w:rsid w:val="00C31759"/>
    <w:rsid w:val="00C52EAC"/>
    <w:rsid w:val="00C813FC"/>
    <w:rsid w:val="00CB266D"/>
    <w:rsid w:val="00CB680F"/>
    <w:rsid w:val="00CD4B33"/>
    <w:rsid w:val="00CE2D78"/>
    <w:rsid w:val="00CF1393"/>
    <w:rsid w:val="00DB07FB"/>
    <w:rsid w:val="00DC0C69"/>
    <w:rsid w:val="00DF38A7"/>
    <w:rsid w:val="00E07543"/>
    <w:rsid w:val="00E501AB"/>
    <w:rsid w:val="00E54D49"/>
    <w:rsid w:val="00E6152A"/>
    <w:rsid w:val="00E873D2"/>
    <w:rsid w:val="00ED420D"/>
    <w:rsid w:val="00EE0CD9"/>
    <w:rsid w:val="00F007C1"/>
    <w:rsid w:val="00F0356C"/>
    <w:rsid w:val="00F323C0"/>
    <w:rsid w:val="00F53689"/>
    <w:rsid w:val="00F702E7"/>
    <w:rsid w:val="00F80F69"/>
    <w:rsid w:val="00FA0D42"/>
    <w:rsid w:val="00FA5261"/>
    <w:rsid w:val="00FB49CC"/>
    <w:rsid w:val="00FD0949"/>
    <w:rsid w:val="00FD642B"/>
    <w:rsid w:val="00FE45E5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38A7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2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F38A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DF38A7"/>
    <w:pPr>
      <w:ind w:left="720"/>
    </w:pPr>
  </w:style>
  <w:style w:type="paragraph" w:styleId="Paragrafoelenco">
    <w:name w:val="List Paragraph"/>
    <w:basedOn w:val="Normale"/>
    <w:uiPriority w:val="34"/>
    <w:qFormat/>
    <w:rsid w:val="00C813FC"/>
    <w:pPr>
      <w:ind w:left="720"/>
      <w:contextualSpacing/>
    </w:pPr>
  </w:style>
  <w:style w:type="paragraph" w:styleId="Testonotaapidipagina">
    <w:name w:val="footnote text"/>
    <w:aliases w:val="Footnote Text Char Carattere,Footnote Text Char Carattere Carattere Carattere Carattere,Testo nota a piè di pagina1 Carattere,Testo nota a piè di pagina2 Carattere Carattere Carattere,Testo nota a piè di pagina1"/>
    <w:basedOn w:val="Normale"/>
    <w:link w:val="TestonotaapidipaginaCarattere"/>
    <w:unhideWhenUsed/>
    <w:rsid w:val="0064053B"/>
    <w:rPr>
      <w:rFonts w:asciiTheme="minorHAnsi" w:eastAsiaTheme="minorEastAsia" w:hAnsiTheme="minorHAnsi" w:cstheme="minorBidi"/>
      <w:iCs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Footnote Text Char Carattere Carattere,Footnote Text Char Carattere Carattere Carattere Carattere Carattere,Testo nota a piè di pagina1 Carattere Carattere,Testo nota a piè di pagina1 Carattere1"/>
    <w:basedOn w:val="Carpredefinitoparagrafo"/>
    <w:link w:val="Testonotaapidipagina"/>
    <w:rsid w:val="0064053B"/>
    <w:rPr>
      <w:rFonts w:eastAsiaTheme="minorEastAsia"/>
      <w:iCs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4053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736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36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E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E3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7C3A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2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11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38A7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2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F38A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DF38A7"/>
    <w:pPr>
      <w:ind w:left="720"/>
    </w:pPr>
  </w:style>
  <w:style w:type="paragraph" w:styleId="Paragrafoelenco">
    <w:name w:val="List Paragraph"/>
    <w:basedOn w:val="Normale"/>
    <w:uiPriority w:val="34"/>
    <w:qFormat/>
    <w:rsid w:val="00C813FC"/>
    <w:pPr>
      <w:ind w:left="720"/>
      <w:contextualSpacing/>
    </w:pPr>
  </w:style>
  <w:style w:type="paragraph" w:styleId="Testonotaapidipagina">
    <w:name w:val="footnote text"/>
    <w:aliases w:val="Footnote Text Char Carattere,Footnote Text Char Carattere Carattere Carattere Carattere,Testo nota a piè di pagina1 Carattere,Testo nota a piè di pagina2 Carattere Carattere Carattere,Testo nota a piè di pagina1"/>
    <w:basedOn w:val="Normale"/>
    <w:link w:val="TestonotaapidipaginaCarattere"/>
    <w:unhideWhenUsed/>
    <w:rsid w:val="0064053B"/>
    <w:rPr>
      <w:rFonts w:asciiTheme="minorHAnsi" w:eastAsiaTheme="minorEastAsia" w:hAnsiTheme="minorHAnsi" w:cstheme="minorBidi"/>
      <w:iCs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Footnote Text Char Carattere Carattere,Footnote Text Char Carattere Carattere Carattere Carattere Carattere,Testo nota a piè di pagina1 Carattere Carattere,Testo nota a piè di pagina1 Carattere1"/>
    <w:basedOn w:val="Carpredefinitoparagrafo"/>
    <w:link w:val="Testonotaapidipagina"/>
    <w:rsid w:val="0064053B"/>
    <w:rPr>
      <w:rFonts w:eastAsiaTheme="minorEastAsia"/>
      <w:iCs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4053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736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36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E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E3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7C3A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2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1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9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nuovaproceduracivile.com/schema-opposizione-nel-giudizio-per-lequo-indennizzo-da-irragionevole-durata-del-processo/" TargetMode="External"/><Relationship Id="rId18" Type="http://schemas.openxmlformats.org/officeDocument/2006/relationships/hyperlink" Target="http://www.lanuovaproceduracivile.com/modelli-legge-pinto-ministero-della-giustizia-irragionevole-durata-del-processo-equa-riparazione-modelli-di-dichiarazione-da-rilasciare-da-parte-del-creditore-alla-p-a-debitrice-art-5-sexie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nuovaproceduracivile.com/schema-iter-procedimentale-del-procedimento-per-equo-indennizzo-da-irragionevole-durata-del-processo/" TargetMode="External"/><Relationship Id="rId17" Type="http://schemas.openxmlformats.org/officeDocument/2006/relationships/hyperlink" Target="http://www.lanuovaproceduracivile.com/modelli-legge-pinto-ministero-della-giustizia-irragionevole-durata-del-processo-equa-riparazione-modelli-di-dichiarazione-da-rilasciare-da-parte-del-creditore-alla-p-a-debitrice-art-5-sexi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nuovaproceduracivile.com/codice-di-procedura-civile-aggiornato-al-29-11-201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nuovaproceduracivile.com/schema-iter-procedimentale-del-procedimento-per-equo-indennizzo-da-irragionevole-durata-del-process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anuovaproceduracivile.com/codice-di-procedura-civile-aggiornato-al-29-11-2015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anuovaproceduracivile.com/schema-opposizione-nel-giudizio-per-lequo-indennizzo-da-irragionevole-durata-del-process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7CEC-7E92-4D5A-AD1E-905EADD0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samsung</cp:lastModifiedBy>
  <cp:revision>2</cp:revision>
  <dcterms:created xsi:type="dcterms:W3CDTF">2017-02-13T09:25:00Z</dcterms:created>
  <dcterms:modified xsi:type="dcterms:W3CDTF">2017-02-13T09:25:00Z</dcterms:modified>
</cp:coreProperties>
</file>